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40" w:rsidRDefault="00E40140" w:rsidP="00E40140">
      <w:pPr>
        <w:shd w:val="solid" w:color="FFFFFF" w:fill="auto"/>
        <w:autoSpaceDN w:val="0"/>
        <w:jc w:val="center"/>
        <w:rPr>
          <w:rFonts w:ascii="小标宋" w:eastAsia="小标宋"/>
          <w:sz w:val="36"/>
          <w:szCs w:val="36"/>
          <w:shd w:val="clear" w:color="auto" w:fill="FFFFFF"/>
        </w:rPr>
      </w:pPr>
      <w:r>
        <w:rPr>
          <w:rFonts w:ascii="小标宋" w:eastAsia="小标宋" w:hint="eastAsia"/>
          <w:sz w:val="36"/>
          <w:szCs w:val="36"/>
          <w:shd w:val="clear" w:color="auto" w:fill="FFFFFF"/>
        </w:rPr>
        <w:t>稀土高效开发与应用</w:t>
      </w:r>
      <w:r w:rsidR="000B0B15">
        <w:rPr>
          <w:rFonts w:ascii="小标宋" w:eastAsia="小标宋" w:hint="eastAsia"/>
          <w:sz w:val="36"/>
          <w:szCs w:val="36"/>
          <w:shd w:val="clear" w:color="auto" w:fill="FFFFFF"/>
        </w:rPr>
        <w:t>知识更新</w:t>
      </w:r>
      <w:r>
        <w:rPr>
          <w:rFonts w:ascii="小标宋" w:eastAsia="小标宋" w:hint="eastAsia"/>
          <w:sz w:val="36"/>
          <w:szCs w:val="36"/>
          <w:shd w:val="clear" w:color="auto" w:fill="FFFFFF"/>
        </w:rPr>
        <w:t>研修班</w:t>
      </w:r>
    </w:p>
    <w:p w:rsidR="000B0B15" w:rsidRDefault="000B0B15" w:rsidP="00E40140">
      <w:pPr>
        <w:shd w:val="solid" w:color="FFFFFF" w:fill="auto"/>
        <w:autoSpaceDN w:val="0"/>
        <w:jc w:val="center"/>
        <w:rPr>
          <w:rFonts w:ascii="小标宋" w:eastAsia="小标宋"/>
          <w:sz w:val="28"/>
          <w:szCs w:val="28"/>
          <w:shd w:val="clear" w:color="auto" w:fill="FFFFFF"/>
        </w:rPr>
      </w:pPr>
    </w:p>
    <w:p w:rsidR="0090711F" w:rsidRPr="00E40140" w:rsidRDefault="00E40140" w:rsidP="00E40140">
      <w:pPr>
        <w:shd w:val="solid" w:color="FFFFFF" w:fill="auto"/>
        <w:autoSpaceDN w:val="0"/>
        <w:jc w:val="center"/>
        <w:rPr>
          <w:rFonts w:ascii="小标宋" w:eastAsia="小标宋"/>
          <w:sz w:val="36"/>
          <w:szCs w:val="36"/>
          <w:shd w:val="clear" w:color="auto" w:fill="FFFFFF"/>
        </w:rPr>
      </w:pPr>
      <w:r w:rsidRPr="00E40140">
        <w:rPr>
          <w:rFonts w:ascii="小标宋" w:eastAsia="小标宋" w:hint="eastAsia"/>
          <w:sz w:val="36"/>
          <w:szCs w:val="36"/>
          <w:shd w:val="clear" w:color="auto" w:fill="FFFFFF"/>
        </w:rPr>
        <w:t>第一轮通知</w:t>
      </w:r>
    </w:p>
    <w:p w:rsidR="00E40140" w:rsidRPr="00E40140" w:rsidRDefault="00E40140" w:rsidP="00E40140">
      <w:pPr>
        <w:spacing w:line="360" w:lineRule="auto"/>
        <w:jc w:val="center"/>
        <w:rPr>
          <w:rFonts w:asciiTheme="minorEastAsia" w:hAnsiTheme="minorEastAsia"/>
          <w:b/>
          <w:color w:val="000000"/>
          <w:sz w:val="24"/>
          <w:szCs w:val="24"/>
        </w:rPr>
      </w:pPr>
      <w:r w:rsidRPr="00E40140">
        <w:rPr>
          <w:rFonts w:asciiTheme="minorEastAsia" w:hAnsiTheme="minorEastAsia" w:hint="eastAsia"/>
          <w:b/>
          <w:color w:val="000000"/>
          <w:sz w:val="24"/>
          <w:szCs w:val="24"/>
        </w:rPr>
        <w:t>中国 北京</w:t>
      </w:r>
    </w:p>
    <w:p w:rsidR="009D49C5" w:rsidRDefault="00AB1A3B" w:rsidP="00AB1A3B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AB1A3B">
        <w:rPr>
          <w:rFonts w:asciiTheme="minorEastAsia" w:hAnsiTheme="minorEastAsia"/>
          <w:color w:val="000000"/>
          <w:sz w:val="28"/>
          <w:szCs w:val="28"/>
        </w:rPr>
        <w:t>为深入贯彻《中国科协事业发展十二五规划》精神，切实落实《中国科协关于加强继续教育工作的若干意见》各项任务，按照中国科协八届常委会继续教育专委会201</w:t>
      </w:r>
      <w:r w:rsidR="00E96911"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Pr="00AB1A3B">
        <w:rPr>
          <w:rFonts w:asciiTheme="minorEastAsia" w:hAnsiTheme="minorEastAsia"/>
          <w:color w:val="000000"/>
          <w:sz w:val="28"/>
          <w:szCs w:val="28"/>
        </w:rPr>
        <w:t>年工作要求，围绕中国科协学会学术工作201</w:t>
      </w:r>
      <w:r w:rsidR="00E96911"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Pr="00AB1A3B">
        <w:rPr>
          <w:rFonts w:asciiTheme="minorEastAsia" w:hAnsiTheme="minorEastAsia"/>
          <w:color w:val="000000"/>
          <w:sz w:val="28"/>
          <w:szCs w:val="28"/>
        </w:rPr>
        <w:t>年工作要点，</w:t>
      </w:r>
      <w:r w:rsidR="007D3AF5">
        <w:rPr>
          <w:rFonts w:asciiTheme="minorEastAsia" w:hAnsiTheme="minorEastAsia" w:hint="eastAsia"/>
          <w:color w:val="000000"/>
          <w:sz w:val="28"/>
          <w:szCs w:val="28"/>
        </w:rPr>
        <w:t>中国稀土学会</w:t>
      </w:r>
      <w:r w:rsidRPr="00AB1A3B">
        <w:rPr>
          <w:rFonts w:asciiTheme="minorEastAsia" w:hAnsiTheme="minorEastAsia"/>
          <w:color w:val="000000"/>
          <w:sz w:val="28"/>
          <w:szCs w:val="28"/>
        </w:rPr>
        <w:t>组织开展201</w:t>
      </w:r>
      <w:r w:rsidR="00E96911"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Pr="00AB1A3B">
        <w:rPr>
          <w:rFonts w:asciiTheme="minorEastAsia" w:hAnsiTheme="minorEastAsia"/>
          <w:color w:val="000000"/>
          <w:sz w:val="28"/>
          <w:szCs w:val="28"/>
        </w:rPr>
        <w:t>年度</w:t>
      </w:r>
      <w:r w:rsidR="007D3AF5">
        <w:rPr>
          <w:rFonts w:asciiTheme="minorEastAsia" w:hAnsiTheme="minorEastAsia" w:hint="eastAsia"/>
          <w:color w:val="000000"/>
          <w:sz w:val="28"/>
          <w:szCs w:val="28"/>
        </w:rPr>
        <w:t>学会会员继续教育培训</w:t>
      </w:r>
      <w:r w:rsidRPr="00AB1A3B">
        <w:rPr>
          <w:rFonts w:asciiTheme="minorEastAsia" w:hAnsiTheme="minorEastAsia" w:hint="eastAsia"/>
          <w:color w:val="000000"/>
          <w:sz w:val="28"/>
          <w:szCs w:val="28"/>
        </w:rPr>
        <w:t>。</w:t>
      </w:r>
      <w:r w:rsidRPr="00AB1A3B">
        <w:rPr>
          <w:rFonts w:asciiTheme="minorEastAsia" w:hAnsiTheme="minorEastAsia"/>
          <w:color w:val="000000"/>
          <w:sz w:val="28"/>
          <w:szCs w:val="28"/>
        </w:rPr>
        <w:t>结合学会创新需求，以提升学会服务科技创新和社会管理的能力为核心，结合本专业领域科技工作者的职业发展需求，以更新理</w:t>
      </w:r>
      <w:r w:rsidR="007D3AF5">
        <w:rPr>
          <w:rFonts w:asciiTheme="minorEastAsia" w:hAnsiTheme="minorEastAsia"/>
          <w:color w:val="000000"/>
          <w:sz w:val="28"/>
          <w:szCs w:val="28"/>
        </w:rPr>
        <w:t>念、扩展视野、改善知识结构、提升创新能力为目标，面向学会会员</w:t>
      </w:r>
      <w:r w:rsidR="007D3AF5">
        <w:rPr>
          <w:rFonts w:asciiTheme="minorEastAsia" w:hAnsiTheme="minorEastAsia" w:hint="eastAsia"/>
          <w:color w:val="000000"/>
          <w:sz w:val="28"/>
          <w:szCs w:val="28"/>
        </w:rPr>
        <w:t>组织开展“稀土高效开发与应用知识更新”研修班</w:t>
      </w:r>
      <w:r w:rsidRPr="00AB1A3B">
        <w:rPr>
          <w:rFonts w:asciiTheme="minorEastAsia" w:hAnsiTheme="minorEastAsia"/>
          <w:color w:val="000000"/>
          <w:sz w:val="28"/>
          <w:szCs w:val="28"/>
        </w:rPr>
        <w:t>。</w:t>
      </w:r>
    </w:p>
    <w:p w:rsidR="00CE706C" w:rsidRDefault="00CE706C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AB1A3B">
        <w:rPr>
          <w:rFonts w:asciiTheme="minorEastAsia" w:hAnsiTheme="minorEastAsia"/>
          <w:color w:val="000000"/>
          <w:sz w:val="28"/>
          <w:szCs w:val="28"/>
        </w:rPr>
        <w:t>（1）通过设计系统合理的培训方案，使培训</w:t>
      </w:r>
      <w:r>
        <w:rPr>
          <w:rFonts w:asciiTheme="minorEastAsia" w:hAnsiTheme="minorEastAsia" w:hint="eastAsia"/>
          <w:color w:val="000000"/>
          <w:sz w:val="28"/>
          <w:szCs w:val="28"/>
        </w:rPr>
        <w:t>学</w:t>
      </w:r>
      <w:r w:rsidRPr="00AB1A3B">
        <w:rPr>
          <w:rFonts w:asciiTheme="minorEastAsia" w:hAnsiTheme="minorEastAsia"/>
          <w:color w:val="000000"/>
          <w:sz w:val="28"/>
          <w:szCs w:val="28"/>
        </w:rPr>
        <w:t>员对目前稀土领域的热点知识有</w:t>
      </w:r>
      <w:r>
        <w:rPr>
          <w:rFonts w:asciiTheme="minorEastAsia" w:hAnsiTheme="minorEastAsia" w:hint="eastAsia"/>
          <w:color w:val="000000"/>
          <w:sz w:val="28"/>
          <w:szCs w:val="28"/>
        </w:rPr>
        <w:t>比较</w:t>
      </w:r>
      <w:r w:rsidRPr="00AB1A3B">
        <w:rPr>
          <w:rFonts w:asciiTheme="minorEastAsia" w:hAnsiTheme="minorEastAsia"/>
          <w:color w:val="000000"/>
          <w:sz w:val="28"/>
          <w:szCs w:val="28"/>
        </w:rPr>
        <w:t>清晰</w:t>
      </w:r>
      <w:r>
        <w:rPr>
          <w:rFonts w:asciiTheme="minorEastAsia" w:hAnsiTheme="minorEastAsia" w:hint="eastAsia"/>
          <w:color w:val="000000"/>
          <w:sz w:val="28"/>
          <w:szCs w:val="28"/>
        </w:rPr>
        <w:t>地</w:t>
      </w:r>
      <w:r w:rsidRPr="00AB1A3B">
        <w:rPr>
          <w:rFonts w:asciiTheme="minorEastAsia" w:hAnsiTheme="minorEastAsia"/>
          <w:color w:val="000000"/>
          <w:sz w:val="28"/>
          <w:szCs w:val="28"/>
        </w:rPr>
        <w:t>了解，并能重点掌握稀土采选、冶炼分离、功能材料及应用的重大科技成果及</w:t>
      </w:r>
      <w:r>
        <w:rPr>
          <w:rFonts w:asciiTheme="minorEastAsia" w:hAnsiTheme="minorEastAsia" w:hint="eastAsia"/>
          <w:color w:val="000000"/>
          <w:sz w:val="28"/>
          <w:szCs w:val="28"/>
        </w:rPr>
        <w:t>其</w:t>
      </w:r>
      <w:r w:rsidRPr="00AB1A3B">
        <w:rPr>
          <w:rFonts w:asciiTheme="minorEastAsia" w:hAnsiTheme="minorEastAsia"/>
          <w:color w:val="000000"/>
          <w:sz w:val="28"/>
          <w:szCs w:val="28"/>
        </w:rPr>
        <w:t>领域科技发展的趋势与方向。</w:t>
      </w:r>
    </w:p>
    <w:p w:rsidR="00CE706C" w:rsidRDefault="00CE706C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AB1A3B">
        <w:rPr>
          <w:rFonts w:asciiTheme="minorEastAsia" w:hAnsiTheme="minorEastAsia"/>
          <w:color w:val="000000"/>
          <w:sz w:val="28"/>
          <w:szCs w:val="28"/>
        </w:rPr>
        <w:t>（2）通过培训，以期拓展培训</w:t>
      </w:r>
      <w:r>
        <w:rPr>
          <w:rFonts w:asciiTheme="minorEastAsia" w:hAnsiTheme="minorEastAsia" w:hint="eastAsia"/>
          <w:color w:val="000000"/>
          <w:sz w:val="28"/>
          <w:szCs w:val="28"/>
        </w:rPr>
        <w:t>学</w:t>
      </w:r>
      <w:r w:rsidRPr="00AB1A3B">
        <w:rPr>
          <w:rFonts w:asciiTheme="minorEastAsia" w:hAnsiTheme="minorEastAsia"/>
          <w:color w:val="000000"/>
          <w:sz w:val="28"/>
          <w:szCs w:val="28"/>
        </w:rPr>
        <w:t>员在稀土领域的科研视野，</w:t>
      </w:r>
      <w:r>
        <w:rPr>
          <w:rFonts w:asciiTheme="minorEastAsia" w:hAnsiTheme="minorEastAsia" w:hint="eastAsia"/>
          <w:color w:val="000000"/>
          <w:sz w:val="28"/>
          <w:szCs w:val="28"/>
        </w:rPr>
        <w:t>丰富、</w:t>
      </w:r>
      <w:r w:rsidRPr="00AB1A3B">
        <w:rPr>
          <w:rFonts w:asciiTheme="minorEastAsia" w:hAnsiTheme="minorEastAsia"/>
          <w:color w:val="000000"/>
          <w:sz w:val="28"/>
          <w:szCs w:val="28"/>
        </w:rPr>
        <w:t>改善知识结构，提高创新能力，提升培训</w:t>
      </w:r>
      <w:r>
        <w:rPr>
          <w:rFonts w:asciiTheme="minorEastAsia" w:hAnsiTheme="minorEastAsia" w:hint="eastAsia"/>
          <w:color w:val="000000"/>
          <w:sz w:val="28"/>
          <w:szCs w:val="28"/>
        </w:rPr>
        <w:t>学</w:t>
      </w:r>
      <w:r w:rsidRPr="00AB1A3B">
        <w:rPr>
          <w:rFonts w:asciiTheme="minorEastAsia" w:hAnsiTheme="minorEastAsia"/>
          <w:color w:val="000000"/>
          <w:sz w:val="28"/>
          <w:szCs w:val="28"/>
        </w:rPr>
        <w:t>员的科研素质</w:t>
      </w:r>
      <w:r>
        <w:rPr>
          <w:rFonts w:asciiTheme="minorEastAsia" w:hAnsiTheme="minorEastAsia" w:hint="eastAsia"/>
          <w:color w:val="000000"/>
          <w:sz w:val="28"/>
          <w:szCs w:val="28"/>
        </w:rPr>
        <w:t>以及</w:t>
      </w:r>
      <w:r w:rsidRPr="00AB1A3B">
        <w:rPr>
          <w:rFonts w:asciiTheme="minorEastAsia" w:hAnsiTheme="minorEastAsia"/>
          <w:color w:val="000000"/>
          <w:sz w:val="28"/>
          <w:szCs w:val="28"/>
        </w:rPr>
        <w:t>产业和科技的管理水平。</w:t>
      </w:r>
    </w:p>
    <w:p w:rsidR="00AB1A3B" w:rsidRDefault="00CE706C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AB1A3B">
        <w:rPr>
          <w:rFonts w:asciiTheme="minorEastAsia" w:hAnsiTheme="minorEastAsia"/>
          <w:color w:val="000000"/>
          <w:sz w:val="28"/>
          <w:szCs w:val="28"/>
        </w:rPr>
        <w:t>（3）通过本次培训活动，探索满足学会会员职业发展的需求模式，提供更新理念、拓展视野、促进交流、改善知识结构、提升创新能力的机会与平台。</w:t>
      </w:r>
    </w:p>
    <w:p w:rsidR="00E40140" w:rsidRPr="00E40140" w:rsidRDefault="00E40140" w:rsidP="00E40140">
      <w:pPr>
        <w:spacing w:line="360" w:lineRule="auto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lastRenderedPageBreak/>
        <w:t>一</w:t>
      </w:r>
      <w:r w:rsidRPr="00E40140">
        <w:rPr>
          <w:rFonts w:ascii="黑体" w:eastAsia="黑体" w:hAnsi="黑体" w:hint="eastAsia"/>
          <w:b/>
          <w:color w:val="000000"/>
          <w:sz w:val="28"/>
          <w:szCs w:val="28"/>
        </w:rPr>
        <w:t>、时间地点</w:t>
      </w:r>
    </w:p>
    <w:p w:rsidR="002D23FB" w:rsidRDefault="00E40140" w:rsidP="00E40140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40140">
        <w:rPr>
          <w:rFonts w:asciiTheme="minorEastAsia" w:hAnsiTheme="minorEastAsia" w:hint="eastAsia"/>
          <w:color w:val="000000"/>
          <w:sz w:val="28"/>
          <w:szCs w:val="28"/>
        </w:rPr>
        <w:t>时间：201</w:t>
      </w:r>
      <w:r w:rsidR="00E96911"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Pr="00E40140">
        <w:rPr>
          <w:rFonts w:asciiTheme="minorEastAsia" w:hAnsiTheme="minorEastAsia" w:hint="eastAsia"/>
          <w:color w:val="000000"/>
          <w:sz w:val="28"/>
          <w:szCs w:val="28"/>
        </w:rPr>
        <w:t>年</w:t>
      </w:r>
      <w:r w:rsidR="00E96911">
        <w:rPr>
          <w:rFonts w:asciiTheme="minorEastAsia" w:hAnsiTheme="minorEastAsia" w:hint="eastAsia"/>
          <w:color w:val="000000"/>
          <w:sz w:val="28"/>
          <w:szCs w:val="28"/>
        </w:rPr>
        <w:t>11</w:t>
      </w:r>
      <w:r w:rsidRPr="00E40140">
        <w:rPr>
          <w:rFonts w:asciiTheme="minorEastAsia" w:hAnsiTheme="minorEastAsia" w:hint="eastAsia"/>
          <w:color w:val="000000"/>
          <w:sz w:val="28"/>
          <w:szCs w:val="28"/>
        </w:rPr>
        <w:t>月</w:t>
      </w:r>
      <w:r w:rsidR="00E96911"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日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报到</w:t>
      </w:r>
    </w:p>
    <w:p w:rsidR="002D23FB" w:rsidRDefault="00E96911" w:rsidP="002D23FB">
      <w:pPr>
        <w:spacing w:line="360" w:lineRule="auto"/>
        <w:ind w:firstLineChars="500" w:firstLine="14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11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hAnsiTheme="minorEastAsia" w:hint="eastAsia"/>
          <w:color w:val="000000"/>
          <w:sz w:val="28"/>
          <w:szCs w:val="28"/>
        </w:rPr>
        <w:t>7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日</w:t>
      </w:r>
      <w:r w:rsidR="00E40140" w:rsidRPr="00E40140">
        <w:rPr>
          <w:rFonts w:asciiTheme="minorEastAsia" w:hAnsiTheme="minorEastAsia" w:hint="eastAsia"/>
          <w:color w:val="000000"/>
          <w:sz w:val="28"/>
          <w:szCs w:val="28"/>
        </w:rPr>
        <w:t>-</w:t>
      </w:r>
      <w:r>
        <w:rPr>
          <w:rFonts w:asciiTheme="minorEastAsia" w:hAnsiTheme="minorEastAsia" w:hint="eastAsia"/>
          <w:color w:val="000000"/>
          <w:sz w:val="28"/>
          <w:szCs w:val="28"/>
        </w:rPr>
        <w:t>8</w:t>
      </w:r>
      <w:r w:rsidR="00E40140" w:rsidRPr="00E40140">
        <w:rPr>
          <w:rFonts w:asciiTheme="minorEastAsia" w:hAnsiTheme="minorEastAsia" w:hint="eastAsia"/>
          <w:color w:val="000000"/>
          <w:sz w:val="28"/>
          <w:szCs w:val="28"/>
        </w:rPr>
        <w:t>日</w:t>
      </w:r>
      <w:r>
        <w:rPr>
          <w:rFonts w:asciiTheme="minorEastAsia" w:hAnsiTheme="minorEastAsia" w:hint="eastAsia"/>
          <w:color w:val="000000"/>
          <w:sz w:val="28"/>
          <w:szCs w:val="28"/>
        </w:rPr>
        <w:t>全天</w:t>
      </w:r>
    </w:p>
    <w:p w:rsidR="00E40140" w:rsidRPr="00E40140" w:rsidRDefault="00E96911" w:rsidP="002D23FB">
      <w:pPr>
        <w:spacing w:line="360" w:lineRule="auto"/>
        <w:ind w:firstLineChars="500" w:firstLine="14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11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hAnsiTheme="minorEastAsia" w:hint="eastAsia"/>
          <w:color w:val="000000"/>
          <w:sz w:val="28"/>
          <w:szCs w:val="28"/>
        </w:rPr>
        <w:t>9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日</w:t>
      </w:r>
      <w:r>
        <w:rPr>
          <w:rFonts w:asciiTheme="minorEastAsia" w:hAnsiTheme="minorEastAsia" w:hint="eastAsia"/>
          <w:color w:val="000000"/>
          <w:sz w:val="28"/>
          <w:szCs w:val="28"/>
        </w:rPr>
        <w:t>开始</w:t>
      </w:r>
      <w:r w:rsidR="00226988">
        <w:rPr>
          <w:rFonts w:asciiTheme="minorEastAsia" w:hAnsiTheme="minorEastAsia" w:hint="eastAsia"/>
          <w:color w:val="000000"/>
          <w:sz w:val="28"/>
          <w:szCs w:val="28"/>
        </w:rPr>
        <w:t>返程</w:t>
      </w:r>
    </w:p>
    <w:p w:rsidR="00E40140" w:rsidRPr="00E40140" w:rsidRDefault="00E40140" w:rsidP="00E40140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40140">
        <w:rPr>
          <w:rFonts w:asciiTheme="minorEastAsia" w:hAnsiTheme="minorEastAsia" w:hint="eastAsia"/>
          <w:color w:val="000000"/>
          <w:sz w:val="28"/>
          <w:szCs w:val="28"/>
        </w:rPr>
        <w:t>地点：北京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香山</w:t>
      </w:r>
      <w:r w:rsidR="00135D53">
        <w:rPr>
          <w:rFonts w:asciiTheme="minorEastAsia" w:hAnsiTheme="minorEastAsia" w:hint="eastAsia"/>
          <w:color w:val="000000"/>
          <w:sz w:val="28"/>
          <w:szCs w:val="28"/>
        </w:rPr>
        <w:t>饭店</w:t>
      </w:r>
      <w:r w:rsidR="00F95A96">
        <w:rPr>
          <w:rFonts w:asciiTheme="minorEastAsia" w:hAnsiTheme="minorEastAsia" w:hint="eastAsia"/>
          <w:color w:val="000000"/>
          <w:sz w:val="28"/>
          <w:szCs w:val="28"/>
        </w:rPr>
        <w:t>（</w:t>
      </w:r>
      <w:r w:rsidR="00135D53" w:rsidRPr="00135D53">
        <w:rPr>
          <w:rFonts w:asciiTheme="minorEastAsia" w:hAnsiTheme="minorEastAsia"/>
          <w:color w:val="000000"/>
          <w:sz w:val="28"/>
          <w:szCs w:val="28"/>
        </w:rPr>
        <w:t>www.fragrant-hill.com</w:t>
      </w:r>
      <w:r w:rsidR="00F95A96">
        <w:rPr>
          <w:rFonts w:asciiTheme="minorEastAsia" w:hAnsiTheme="minorEastAsia" w:hint="eastAsia"/>
          <w:color w:val="000000"/>
          <w:sz w:val="28"/>
          <w:szCs w:val="28"/>
        </w:rPr>
        <w:t>）</w:t>
      </w:r>
    </w:p>
    <w:p w:rsidR="00E40140" w:rsidRPr="00E40140" w:rsidRDefault="00E40140" w:rsidP="00E40140">
      <w:pPr>
        <w:spacing w:line="360" w:lineRule="auto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二</w:t>
      </w:r>
      <w:r w:rsidRPr="00E40140">
        <w:rPr>
          <w:rFonts w:ascii="黑体" w:eastAsia="黑体" w:hAnsi="黑体" w:hint="eastAsia"/>
          <w:b/>
          <w:color w:val="000000"/>
          <w:sz w:val="28"/>
          <w:szCs w:val="28"/>
        </w:rPr>
        <w:t>、组织机构</w:t>
      </w:r>
    </w:p>
    <w:p w:rsidR="00E40140" w:rsidRPr="00E40140" w:rsidRDefault="00E40140" w:rsidP="00E40140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40140">
        <w:rPr>
          <w:rFonts w:asciiTheme="minorEastAsia" w:hAnsiTheme="minorEastAsia" w:hint="eastAsia"/>
          <w:color w:val="000000"/>
          <w:sz w:val="28"/>
          <w:szCs w:val="28"/>
        </w:rPr>
        <w:t>主办单位：中国科学技术协会</w:t>
      </w:r>
    </w:p>
    <w:p w:rsidR="00E40140" w:rsidRPr="00E40140" w:rsidRDefault="00E40140" w:rsidP="00E40140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E40140">
        <w:rPr>
          <w:rFonts w:asciiTheme="minorEastAsia" w:hAnsiTheme="minorEastAsia" w:hint="eastAsia"/>
          <w:color w:val="000000"/>
          <w:sz w:val="28"/>
          <w:szCs w:val="28"/>
        </w:rPr>
        <w:t>主持单位：中国稀土学会</w:t>
      </w:r>
    </w:p>
    <w:p w:rsidR="00E40140" w:rsidRDefault="00E40140" w:rsidP="00E40140">
      <w:pPr>
        <w:spacing w:line="360" w:lineRule="auto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三</w:t>
      </w:r>
      <w:r w:rsidRPr="00E40140">
        <w:rPr>
          <w:rFonts w:ascii="黑体" w:eastAsia="黑体" w:hAnsi="黑体" w:hint="eastAsia"/>
          <w:b/>
          <w:color w:val="000000"/>
          <w:sz w:val="28"/>
          <w:szCs w:val="28"/>
        </w:rPr>
        <w:t>、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授课内容</w:t>
      </w:r>
    </w:p>
    <w:p w:rsidR="00AB1A3B" w:rsidRDefault="00AB1A3B" w:rsidP="00AB1A3B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AB1A3B">
        <w:rPr>
          <w:rFonts w:asciiTheme="minorEastAsia" w:hAnsiTheme="minorEastAsia"/>
          <w:color w:val="000000"/>
          <w:sz w:val="28"/>
          <w:szCs w:val="28"/>
        </w:rPr>
        <w:t>授课教师和学会会员开展现场继续教育培训活动：进行稀土研究领域知识热点及研究进展培训，</w:t>
      </w:r>
      <w:r w:rsidRPr="0091516F">
        <w:rPr>
          <w:rFonts w:asciiTheme="minorEastAsia" w:hAnsiTheme="minorEastAsia"/>
          <w:color w:val="000000"/>
          <w:sz w:val="28"/>
          <w:szCs w:val="28"/>
        </w:rPr>
        <w:t>主要</w:t>
      </w:r>
      <w:r w:rsidRPr="00AB1A3B">
        <w:rPr>
          <w:rFonts w:asciiTheme="minorEastAsia" w:hAnsiTheme="minorEastAsia"/>
          <w:color w:val="000000"/>
          <w:sz w:val="28"/>
          <w:szCs w:val="28"/>
        </w:rPr>
        <w:t>培训内容安排如下：</w:t>
      </w:r>
    </w:p>
    <w:p w:rsidR="00CE706C" w:rsidRPr="00367841" w:rsidRDefault="00CE706C" w:rsidP="00CE706C">
      <w:pPr>
        <w:spacing w:line="360" w:lineRule="auto"/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367841">
        <w:rPr>
          <w:rFonts w:asciiTheme="minorEastAsia" w:hAnsiTheme="minorEastAsia"/>
          <w:b/>
          <w:color w:val="000000"/>
          <w:sz w:val="28"/>
          <w:szCs w:val="28"/>
        </w:rPr>
        <w:t>1）稀土采选与环保</w:t>
      </w:r>
    </w:p>
    <w:p w:rsidR="00CE706C" w:rsidRDefault="00CE706C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主要</w:t>
      </w:r>
      <w:r w:rsidRPr="00AB1A3B">
        <w:rPr>
          <w:rFonts w:asciiTheme="minorEastAsia" w:hAnsiTheme="minorEastAsia"/>
          <w:color w:val="000000"/>
          <w:sz w:val="28"/>
          <w:szCs w:val="28"/>
        </w:rPr>
        <w:t>课程内容：国内外主要的稀土采选技术与生态环境保护技术，重点讲解稀土采选行业内共同关注的重大研究</w:t>
      </w:r>
      <w:r>
        <w:rPr>
          <w:rFonts w:asciiTheme="minorEastAsia" w:hAnsiTheme="minorEastAsia" w:hint="eastAsia"/>
          <w:color w:val="000000"/>
          <w:sz w:val="28"/>
          <w:szCs w:val="28"/>
        </w:rPr>
        <w:t>课题</w:t>
      </w:r>
      <w:r w:rsidRPr="00AB1A3B">
        <w:rPr>
          <w:rFonts w:asciiTheme="minorEastAsia" w:hAnsiTheme="minorEastAsia"/>
          <w:color w:val="000000"/>
          <w:sz w:val="28"/>
          <w:szCs w:val="28"/>
        </w:rPr>
        <w:t>成果，如原地浸矿机理与发展综合技术</w:t>
      </w:r>
      <w:r w:rsidR="008655C8">
        <w:rPr>
          <w:rFonts w:asciiTheme="minorEastAsia" w:hAnsiTheme="minorEastAsia" w:hint="eastAsia"/>
          <w:color w:val="000000"/>
          <w:sz w:val="28"/>
          <w:szCs w:val="28"/>
        </w:rPr>
        <w:t>及装备</w:t>
      </w:r>
      <w:r w:rsidRPr="00AB1A3B">
        <w:rPr>
          <w:rFonts w:asciiTheme="minorEastAsia" w:hAnsiTheme="minorEastAsia"/>
          <w:color w:val="000000"/>
          <w:sz w:val="28"/>
          <w:szCs w:val="28"/>
        </w:rPr>
        <w:t>等。</w:t>
      </w:r>
    </w:p>
    <w:p w:rsidR="00CE706C" w:rsidRPr="0091516F" w:rsidRDefault="00CE706C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91516F">
        <w:rPr>
          <w:rFonts w:asciiTheme="minorEastAsia" w:hAnsiTheme="minorEastAsia"/>
          <w:color w:val="000000"/>
          <w:sz w:val="28"/>
          <w:szCs w:val="28"/>
        </w:rPr>
        <w:t>授课教师：</w:t>
      </w:r>
    </w:p>
    <w:p w:rsidR="00CE706C" w:rsidRDefault="007D3AF5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池汝安：教授，武汉工程大学（稀土开采、选矿领域）</w:t>
      </w:r>
    </w:p>
    <w:p w:rsidR="00CE706C" w:rsidRPr="00367841" w:rsidRDefault="00CE706C" w:rsidP="00CE706C">
      <w:pPr>
        <w:spacing w:line="360" w:lineRule="auto"/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367841">
        <w:rPr>
          <w:rFonts w:asciiTheme="minorEastAsia" w:hAnsiTheme="minorEastAsia"/>
          <w:b/>
          <w:color w:val="000000"/>
          <w:sz w:val="28"/>
          <w:szCs w:val="28"/>
        </w:rPr>
        <w:t>2）稀土冶炼分离</w:t>
      </w:r>
    </w:p>
    <w:p w:rsidR="00CE706C" w:rsidRDefault="00CE706C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主要</w:t>
      </w:r>
      <w:r w:rsidRPr="00AB1A3B">
        <w:rPr>
          <w:rFonts w:asciiTheme="minorEastAsia" w:hAnsiTheme="minorEastAsia"/>
          <w:color w:val="000000"/>
          <w:sz w:val="28"/>
          <w:szCs w:val="28"/>
        </w:rPr>
        <w:t>课程内容：国内外主要的冶炼分离技术、分离装备以及分离过程中的环境保护措施及技术，重点突出稀土清洁生产技术及装备研究、新型稀土分离技术体系的基础研究、稀土冶炼废水综合治理技术及装备研究、高纯稀土氧化物的装备技术及</w:t>
      </w:r>
      <w:r>
        <w:rPr>
          <w:rFonts w:asciiTheme="minorEastAsia" w:hAnsiTheme="minorEastAsia" w:hint="eastAsia"/>
          <w:color w:val="000000"/>
          <w:sz w:val="28"/>
          <w:szCs w:val="28"/>
        </w:rPr>
        <w:t>工程</w:t>
      </w:r>
      <w:r w:rsidRPr="00AB1A3B">
        <w:rPr>
          <w:rFonts w:asciiTheme="minorEastAsia" w:hAnsiTheme="minorEastAsia"/>
          <w:color w:val="000000"/>
          <w:sz w:val="28"/>
          <w:szCs w:val="28"/>
        </w:rPr>
        <w:t>产业化等。</w:t>
      </w:r>
    </w:p>
    <w:p w:rsidR="00CE706C" w:rsidRDefault="00CE706C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91516F">
        <w:rPr>
          <w:rFonts w:asciiTheme="minorEastAsia" w:hAnsiTheme="minorEastAsia"/>
          <w:color w:val="000000"/>
          <w:sz w:val="28"/>
          <w:szCs w:val="28"/>
        </w:rPr>
        <w:lastRenderedPageBreak/>
        <w:t>授课教师：</w:t>
      </w:r>
    </w:p>
    <w:p w:rsidR="00CE706C" w:rsidRDefault="007D3AF5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黄小卫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：</w:t>
      </w:r>
      <w:r>
        <w:rPr>
          <w:rFonts w:asciiTheme="minorEastAsia" w:hAnsiTheme="minorEastAsia" w:hint="eastAsia"/>
          <w:color w:val="000000"/>
          <w:sz w:val="28"/>
          <w:szCs w:val="28"/>
        </w:rPr>
        <w:t>教授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</w:rPr>
        <w:t>北京有色金属研究总院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（冶炼分离</w:t>
      </w:r>
      <w:r>
        <w:rPr>
          <w:rFonts w:asciiTheme="minorEastAsia" w:hAnsiTheme="minorEastAsia" w:hint="eastAsia"/>
          <w:color w:val="000000"/>
          <w:sz w:val="28"/>
          <w:szCs w:val="28"/>
        </w:rPr>
        <w:t>领域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）</w:t>
      </w:r>
    </w:p>
    <w:p w:rsidR="00CE706C" w:rsidRPr="00367841" w:rsidRDefault="00CE706C" w:rsidP="00CE706C">
      <w:pPr>
        <w:spacing w:line="360" w:lineRule="auto"/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367841">
        <w:rPr>
          <w:rFonts w:asciiTheme="minorEastAsia" w:hAnsiTheme="minorEastAsia"/>
          <w:b/>
          <w:color w:val="000000"/>
          <w:sz w:val="28"/>
          <w:szCs w:val="28"/>
        </w:rPr>
        <w:t>3）稀土功能材料及应用</w:t>
      </w:r>
    </w:p>
    <w:p w:rsidR="00CE706C" w:rsidRDefault="00CE706C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AB1A3B">
        <w:rPr>
          <w:rFonts w:asciiTheme="minorEastAsia" w:hAnsiTheme="minorEastAsia"/>
          <w:color w:val="000000"/>
          <w:sz w:val="28"/>
          <w:szCs w:val="28"/>
        </w:rPr>
        <w:t>课程内容：主要介绍稀土在功能材料及应用领域的科技成果，重点突出行业内关注的焦点问题，即在工艺及装备改进、性能提高、新体系、新用途等方面近几年取得的研究成果。</w:t>
      </w:r>
    </w:p>
    <w:p w:rsidR="00CE706C" w:rsidRPr="008004DA" w:rsidRDefault="00CE706C" w:rsidP="008004DA">
      <w:pPr>
        <w:spacing w:line="360" w:lineRule="auto"/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8004DA">
        <w:rPr>
          <w:rFonts w:asciiTheme="minorEastAsia" w:hAnsiTheme="minorEastAsia"/>
          <w:b/>
          <w:color w:val="000000"/>
          <w:sz w:val="28"/>
          <w:szCs w:val="28"/>
        </w:rPr>
        <w:t>授课教师：</w:t>
      </w:r>
    </w:p>
    <w:p w:rsidR="00CE706C" w:rsidRDefault="007D3AF5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张洪杰</w:t>
      </w:r>
      <w:r w:rsidR="002F0FB6">
        <w:rPr>
          <w:rFonts w:asciiTheme="minorEastAsia" w:hAnsiTheme="minorEastAsia" w:hint="eastAsia"/>
          <w:color w:val="000000"/>
          <w:sz w:val="28"/>
          <w:szCs w:val="28"/>
        </w:rPr>
        <w:t>: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院士，</w:t>
      </w:r>
      <w:r>
        <w:rPr>
          <w:rFonts w:asciiTheme="minorEastAsia" w:hAnsiTheme="minorEastAsia" w:hint="eastAsia"/>
          <w:color w:val="000000"/>
          <w:sz w:val="28"/>
          <w:szCs w:val="28"/>
        </w:rPr>
        <w:t>中国科学院长春应用化学研究所（发光材料领域）</w:t>
      </w:r>
    </w:p>
    <w:p w:rsidR="008004DA" w:rsidRPr="0091516F" w:rsidRDefault="008004DA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牛京考：教授，中国稀土学会（稀土综合领域）</w:t>
      </w:r>
    </w:p>
    <w:p w:rsidR="00CE706C" w:rsidRDefault="007D3AF5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任国浩</w:t>
      </w:r>
      <w:r w:rsidR="00CE706C" w:rsidRPr="0091516F">
        <w:rPr>
          <w:rFonts w:asciiTheme="minorEastAsia" w:hAnsiTheme="minorEastAsia" w:hint="eastAsia"/>
          <w:color w:val="000000"/>
          <w:sz w:val="28"/>
          <w:szCs w:val="28"/>
        </w:rPr>
        <w:t>：</w:t>
      </w:r>
      <w:r>
        <w:rPr>
          <w:rFonts w:asciiTheme="minorEastAsia" w:hAnsiTheme="minorEastAsia" w:hint="eastAsia"/>
          <w:color w:val="000000"/>
          <w:sz w:val="28"/>
          <w:szCs w:val="28"/>
        </w:rPr>
        <w:t>研究员</w:t>
      </w:r>
      <w:r w:rsidR="00CE706C" w:rsidRPr="0091516F">
        <w:rPr>
          <w:rFonts w:ascii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</w:rPr>
        <w:t>中国科学院上海硅酸盐所</w:t>
      </w:r>
    </w:p>
    <w:p w:rsidR="004C75B1" w:rsidRPr="004C75B1" w:rsidRDefault="004C75B1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</w:t>
      </w:r>
      <w:r w:rsidR="008004DA">
        <w:rPr>
          <w:rFonts w:asciiTheme="minorEastAsia" w:hAnsiTheme="minorEastAsia" w:hint="eastAsia"/>
          <w:color w:val="000000"/>
          <w:sz w:val="28"/>
          <w:szCs w:val="28"/>
        </w:rPr>
        <w:t>《</w:t>
      </w:r>
      <w:r>
        <w:rPr>
          <w:rFonts w:asciiTheme="minorEastAsia" w:hAnsiTheme="minorEastAsia" w:hint="eastAsia"/>
          <w:color w:val="000000"/>
          <w:sz w:val="28"/>
          <w:szCs w:val="28"/>
        </w:rPr>
        <w:t>稀土在人工晶体材料中的应用</w:t>
      </w:r>
      <w:r w:rsidR="008004DA">
        <w:rPr>
          <w:rFonts w:asciiTheme="minorEastAsia" w:hAnsiTheme="minorEastAsia" w:hint="eastAsia"/>
          <w:color w:val="000000"/>
          <w:sz w:val="28"/>
          <w:szCs w:val="28"/>
        </w:rPr>
        <w:t>》</w:t>
      </w:r>
    </w:p>
    <w:p w:rsidR="00CE706C" w:rsidRPr="0091516F" w:rsidRDefault="007D3AF5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闫阿儒</w:t>
      </w:r>
      <w:r w:rsidR="00CE706C" w:rsidRPr="0091516F">
        <w:rPr>
          <w:rFonts w:asciiTheme="minorEastAsia" w:hAnsiTheme="minorEastAsia" w:hint="eastAsia"/>
          <w:color w:val="000000"/>
          <w:sz w:val="28"/>
          <w:szCs w:val="28"/>
        </w:rPr>
        <w:t>：教授，</w:t>
      </w:r>
      <w:r>
        <w:rPr>
          <w:rFonts w:asciiTheme="minorEastAsia" w:hAnsiTheme="minorEastAsia" w:hint="eastAsia"/>
          <w:color w:val="000000"/>
          <w:sz w:val="28"/>
          <w:szCs w:val="28"/>
        </w:rPr>
        <w:t>中国科学院宁波材料所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（</w:t>
      </w:r>
      <w:r>
        <w:rPr>
          <w:rFonts w:asciiTheme="minorEastAsia" w:hAnsiTheme="minorEastAsia" w:hint="eastAsia"/>
          <w:color w:val="000000"/>
          <w:sz w:val="28"/>
          <w:szCs w:val="28"/>
        </w:rPr>
        <w:t>磁性材料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领域）</w:t>
      </w:r>
    </w:p>
    <w:p w:rsidR="00CE706C" w:rsidRDefault="007D3AF5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郑</w:t>
      </w:r>
      <w:r w:rsidR="004C75B1">
        <w:rPr>
          <w:rFonts w:asciiTheme="minorEastAsia" w:hAnsiTheme="minorEastAsia" w:hint="eastAsia"/>
          <w:color w:val="000000"/>
          <w:sz w:val="28"/>
          <w:szCs w:val="28"/>
        </w:rPr>
        <w:t xml:space="preserve">  </w:t>
      </w:r>
      <w:r>
        <w:rPr>
          <w:rFonts w:asciiTheme="minorEastAsia" w:hAnsiTheme="minorEastAsia" w:hint="eastAsia"/>
          <w:color w:val="000000"/>
          <w:sz w:val="28"/>
          <w:szCs w:val="28"/>
        </w:rPr>
        <w:t>德</w:t>
      </w:r>
      <w:r w:rsidR="00CE706C" w:rsidRPr="0091516F">
        <w:rPr>
          <w:rFonts w:asciiTheme="minorEastAsia" w:hAnsiTheme="minorEastAsia" w:hint="eastAsia"/>
          <w:color w:val="000000"/>
          <w:sz w:val="28"/>
          <w:szCs w:val="28"/>
        </w:rPr>
        <w:t>：教授，</w:t>
      </w:r>
      <w:r>
        <w:rPr>
          <w:rFonts w:asciiTheme="minorEastAsia" w:hAnsiTheme="minorEastAsia" w:hint="eastAsia"/>
          <w:color w:val="000000"/>
          <w:sz w:val="28"/>
          <w:szCs w:val="28"/>
        </w:rPr>
        <w:t>广东炜林纳材料科技股份有限公司</w:t>
      </w:r>
    </w:p>
    <w:p w:rsidR="004C75B1" w:rsidRPr="0091516F" w:rsidRDefault="004C75B1" w:rsidP="00CE706C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</w:t>
      </w:r>
      <w:r w:rsidR="008004DA">
        <w:rPr>
          <w:rFonts w:asciiTheme="minorEastAsia" w:hAnsiTheme="minorEastAsia" w:hint="eastAsia"/>
          <w:color w:val="000000"/>
          <w:sz w:val="28"/>
          <w:szCs w:val="28"/>
        </w:rPr>
        <w:t>《</w:t>
      </w:r>
      <w:r>
        <w:rPr>
          <w:rFonts w:asciiTheme="minorEastAsia" w:hAnsiTheme="minorEastAsia" w:hint="eastAsia"/>
          <w:color w:val="000000"/>
          <w:sz w:val="28"/>
          <w:szCs w:val="28"/>
        </w:rPr>
        <w:t>稀土功能助剂在高分子材料中的应用</w:t>
      </w:r>
      <w:r w:rsidR="008004DA">
        <w:rPr>
          <w:rFonts w:asciiTheme="minorEastAsia" w:hAnsiTheme="minorEastAsia" w:hint="eastAsia"/>
          <w:color w:val="000000"/>
          <w:sz w:val="28"/>
          <w:szCs w:val="28"/>
        </w:rPr>
        <w:t>》</w:t>
      </w:r>
    </w:p>
    <w:p w:rsidR="00367841" w:rsidRPr="00CE706C" w:rsidRDefault="00343243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肖益鸿</w:t>
      </w:r>
      <w:r w:rsidR="00CE706C" w:rsidRPr="0091516F">
        <w:rPr>
          <w:rFonts w:asciiTheme="minorEastAsia" w:hAnsiTheme="minorEastAsia" w:hint="eastAsia"/>
          <w:color w:val="000000"/>
          <w:sz w:val="28"/>
          <w:szCs w:val="28"/>
        </w:rPr>
        <w:t>：教授，</w:t>
      </w:r>
      <w:r>
        <w:rPr>
          <w:rFonts w:asciiTheme="minorEastAsia" w:hAnsiTheme="minorEastAsia" w:hint="eastAsia"/>
          <w:color w:val="000000"/>
          <w:sz w:val="28"/>
          <w:szCs w:val="28"/>
        </w:rPr>
        <w:t>福州大学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（</w:t>
      </w:r>
      <w:r>
        <w:rPr>
          <w:rFonts w:asciiTheme="minorEastAsia" w:hAnsiTheme="minorEastAsia" w:hint="eastAsia"/>
          <w:color w:val="000000"/>
          <w:sz w:val="28"/>
          <w:szCs w:val="28"/>
        </w:rPr>
        <w:t>催化材料</w:t>
      </w:r>
      <w:r w:rsidR="00CE706C">
        <w:rPr>
          <w:rFonts w:asciiTheme="minorEastAsia" w:hAnsiTheme="minorEastAsia" w:hint="eastAsia"/>
          <w:color w:val="000000"/>
          <w:sz w:val="28"/>
          <w:szCs w:val="28"/>
        </w:rPr>
        <w:t>领域）</w:t>
      </w:r>
    </w:p>
    <w:p w:rsidR="0090711F" w:rsidRDefault="00AB1A3B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AB1A3B">
        <w:rPr>
          <w:rFonts w:asciiTheme="minorEastAsia" w:hAnsiTheme="minorEastAsia"/>
          <w:color w:val="000000"/>
          <w:sz w:val="28"/>
          <w:szCs w:val="28"/>
        </w:rPr>
        <w:t>除组织教师进行以上授课外，还将组织授课老师和培训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学</w:t>
      </w:r>
      <w:r w:rsidRPr="00AB1A3B">
        <w:rPr>
          <w:rFonts w:asciiTheme="minorEastAsia" w:hAnsiTheme="minorEastAsia"/>
          <w:color w:val="000000"/>
          <w:sz w:val="28"/>
          <w:szCs w:val="28"/>
        </w:rPr>
        <w:t>员进行现场答疑及</w:t>
      </w:r>
      <w:r w:rsidR="007D61E6">
        <w:rPr>
          <w:rFonts w:asciiTheme="minorEastAsia" w:hAnsiTheme="minorEastAsia" w:hint="eastAsia"/>
          <w:color w:val="000000"/>
          <w:sz w:val="28"/>
          <w:szCs w:val="28"/>
        </w:rPr>
        <w:t>互动交流</w:t>
      </w:r>
      <w:r w:rsidRPr="00AB1A3B">
        <w:rPr>
          <w:rFonts w:asciiTheme="minorEastAsia" w:hAnsiTheme="minorEastAsia"/>
          <w:color w:val="000000"/>
          <w:sz w:val="28"/>
          <w:szCs w:val="28"/>
        </w:rPr>
        <w:t>。针对培训涉及的稀土</w:t>
      </w:r>
      <w:r w:rsidR="007D61E6">
        <w:rPr>
          <w:rFonts w:asciiTheme="minorEastAsia" w:hAnsiTheme="minorEastAsia" w:hint="eastAsia"/>
          <w:color w:val="000000"/>
          <w:sz w:val="28"/>
          <w:szCs w:val="28"/>
        </w:rPr>
        <w:t>选矿</w:t>
      </w:r>
      <w:r w:rsidRPr="00AB1A3B">
        <w:rPr>
          <w:rFonts w:asciiTheme="minorEastAsia" w:hAnsiTheme="minorEastAsia"/>
          <w:color w:val="000000"/>
          <w:sz w:val="28"/>
          <w:szCs w:val="28"/>
        </w:rPr>
        <w:t>、冶炼分离、稀土功能材料及应用等内容，现场解答培训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学</w:t>
      </w:r>
      <w:r w:rsidRPr="00AB1A3B">
        <w:rPr>
          <w:rFonts w:asciiTheme="minorEastAsia" w:hAnsiTheme="minorEastAsia"/>
          <w:color w:val="000000"/>
          <w:sz w:val="28"/>
          <w:szCs w:val="28"/>
        </w:rPr>
        <w:t>员的知识更新疑难问题以及相关的在生产、科研中遇到的实际技术问题；讨论培训涉及的稀土</w:t>
      </w:r>
      <w:r w:rsidR="007D61E6">
        <w:rPr>
          <w:rFonts w:asciiTheme="minorEastAsia" w:hAnsiTheme="minorEastAsia" w:hint="eastAsia"/>
          <w:color w:val="000000"/>
          <w:sz w:val="28"/>
          <w:szCs w:val="28"/>
        </w:rPr>
        <w:t>选矿</w:t>
      </w:r>
      <w:r w:rsidRPr="00AB1A3B">
        <w:rPr>
          <w:rFonts w:asciiTheme="minorEastAsia" w:hAnsiTheme="minorEastAsia"/>
          <w:color w:val="000000"/>
          <w:sz w:val="28"/>
          <w:szCs w:val="28"/>
        </w:rPr>
        <w:t>、冶炼分离、稀土功能材料及应用等行业内共同关注的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热点</w:t>
      </w:r>
      <w:r w:rsidRPr="00AB1A3B">
        <w:rPr>
          <w:rFonts w:asciiTheme="minorEastAsia" w:hAnsiTheme="minorEastAsia"/>
          <w:color w:val="000000"/>
          <w:sz w:val="28"/>
          <w:szCs w:val="28"/>
        </w:rPr>
        <w:t>焦点科技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与生产</w:t>
      </w:r>
      <w:r w:rsidRPr="00AB1A3B">
        <w:rPr>
          <w:rFonts w:asciiTheme="minorEastAsia" w:hAnsiTheme="minorEastAsia"/>
          <w:color w:val="000000"/>
          <w:sz w:val="28"/>
          <w:szCs w:val="28"/>
        </w:rPr>
        <w:t>问题，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以期</w:t>
      </w:r>
      <w:r w:rsidRPr="00AB1A3B">
        <w:rPr>
          <w:rFonts w:asciiTheme="minorEastAsia" w:hAnsiTheme="minorEastAsia"/>
          <w:color w:val="000000"/>
          <w:sz w:val="28"/>
          <w:szCs w:val="28"/>
        </w:rPr>
        <w:t>形成共识</w:t>
      </w:r>
      <w:r w:rsidR="002D23FB">
        <w:rPr>
          <w:rFonts w:asciiTheme="minorEastAsia" w:hAnsiTheme="minorEastAsia" w:hint="eastAsia"/>
          <w:color w:val="000000"/>
          <w:sz w:val="28"/>
          <w:szCs w:val="28"/>
        </w:rPr>
        <w:t>，统一思想，协同发展</w:t>
      </w:r>
      <w:r w:rsidRPr="00AB1A3B">
        <w:rPr>
          <w:rFonts w:asciiTheme="minorEastAsia" w:hAnsiTheme="minorEastAsia"/>
          <w:color w:val="000000"/>
          <w:sz w:val="28"/>
          <w:szCs w:val="28"/>
        </w:rPr>
        <w:t>。</w:t>
      </w:r>
    </w:p>
    <w:p w:rsidR="008004DA" w:rsidRDefault="008004DA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</w:p>
    <w:p w:rsidR="0091516F" w:rsidRPr="0091516F" w:rsidRDefault="0091516F" w:rsidP="0091516F">
      <w:pPr>
        <w:spacing w:line="360" w:lineRule="auto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 w:rsidRPr="0091516F">
        <w:rPr>
          <w:rFonts w:ascii="黑体" w:eastAsia="黑体" w:hAnsi="黑体" w:hint="eastAsia"/>
          <w:b/>
          <w:color w:val="000000"/>
          <w:sz w:val="28"/>
          <w:szCs w:val="28"/>
        </w:rPr>
        <w:lastRenderedPageBreak/>
        <w:t>四、</w:t>
      </w:r>
      <w:r w:rsidR="00573F8B">
        <w:rPr>
          <w:rFonts w:ascii="黑体" w:eastAsia="黑体" w:hAnsi="黑体" w:hint="eastAsia"/>
          <w:b/>
          <w:color w:val="000000"/>
          <w:sz w:val="28"/>
          <w:szCs w:val="28"/>
        </w:rPr>
        <w:t>注册费</w:t>
      </w:r>
      <w:r w:rsidR="00CE706C" w:rsidRPr="000F739E">
        <w:rPr>
          <w:rFonts w:ascii="黑体" w:eastAsia="黑体" w:hAnsi="黑体" w:hint="eastAsia"/>
          <w:color w:val="000000"/>
          <w:sz w:val="28"/>
          <w:szCs w:val="28"/>
        </w:rPr>
        <w:t>（包括</w:t>
      </w:r>
      <w:r w:rsidR="000F739E">
        <w:rPr>
          <w:rFonts w:ascii="黑体" w:eastAsia="黑体" w:hAnsi="黑体" w:hint="eastAsia"/>
          <w:color w:val="000000"/>
          <w:sz w:val="28"/>
          <w:szCs w:val="28"/>
        </w:rPr>
        <w:t>会务费、</w:t>
      </w:r>
      <w:r w:rsidR="00CE706C" w:rsidRPr="000F739E">
        <w:rPr>
          <w:rFonts w:ascii="黑体" w:eastAsia="黑体" w:hAnsi="黑体" w:hint="eastAsia"/>
          <w:color w:val="000000"/>
          <w:sz w:val="28"/>
          <w:szCs w:val="28"/>
        </w:rPr>
        <w:t>教材、</w:t>
      </w:r>
      <w:r w:rsidR="00226988">
        <w:rPr>
          <w:rFonts w:ascii="黑体" w:eastAsia="黑体" w:hAnsi="黑体" w:hint="eastAsia"/>
          <w:color w:val="000000"/>
          <w:sz w:val="28"/>
          <w:szCs w:val="28"/>
        </w:rPr>
        <w:t>讲课费、</w:t>
      </w:r>
      <w:r w:rsidR="00CE706C" w:rsidRPr="000F739E">
        <w:rPr>
          <w:rFonts w:ascii="黑体" w:eastAsia="黑体" w:hAnsi="黑体" w:hint="eastAsia"/>
          <w:color w:val="000000"/>
          <w:sz w:val="28"/>
          <w:szCs w:val="28"/>
        </w:rPr>
        <w:t>培训证书、餐费，不包含住宿）</w:t>
      </w:r>
    </w:p>
    <w:p w:rsidR="0091516F" w:rsidRDefault="00573F8B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会员单位及个人：</w:t>
      </w:r>
      <w:r w:rsidR="000F739E" w:rsidRPr="000160FA">
        <w:rPr>
          <w:rFonts w:asciiTheme="minorEastAsia" w:hAnsiTheme="minorEastAsia" w:hint="eastAsia"/>
          <w:color w:val="000000"/>
          <w:sz w:val="28"/>
          <w:szCs w:val="28"/>
        </w:rPr>
        <w:t>￥</w:t>
      </w:r>
      <w:r w:rsidRPr="000160FA"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="00135D53" w:rsidRPr="000160FA">
        <w:rPr>
          <w:rFonts w:asciiTheme="minorEastAsia" w:hAnsiTheme="minorEastAsia" w:hint="eastAsia"/>
          <w:color w:val="000000"/>
          <w:sz w:val="28"/>
          <w:szCs w:val="28"/>
        </w:rPr>
        <w:t>8</w:t>
      </w:r>
      <w:r w:rsidRPr="000160FA">
        <w:rPr>
          <w:rFonts w:asciiTheme="minorEastAsia" w:hAnsiTheme="minorEastAsia" w:hint="eastAsia"/>
          <w:color w:val="000000"/>
          <w:sz w:val="28"/>
          <w:szCs w:val="28"/>
        </w:rPr>
        <w:t>00</w:t>
      </w:r>
      <w:r w:rsidR="000F739E" w:rsidRPr="000160FA">
        <w:rPr>
          <w:rFonts w:asciiTheme="minorEastAsia" w:hAnsiTheme="minorEastAsia" w:hint="eastAsia"/>
          <w:color w:val="000000"/>
          <w:sz w:val="28"/>
          <w:szCs w:val="28"/>
        </w:rPr>
        <w:t>元</w:t>
      </w:r>
    </w:p>
    <w:p w:rsidR="000160FA" w:rsidRDefault="00573F8B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非会员单位及个人：</w:t>
      </w:r>
      <w:r w:rsidR="000F739E" w:rsidRPr="000160FA">
        <w:rPr>
          <w:rFonts w:asciiTheme="minorEastAsia" w:hAnsiTheme="minorEastAsia" w:hint="eastAsia"/>
          <w:color w:val="000000"/>
          <w:sz w:val="28"/>
          <w:szCs w:val="28"/>
        </w:rPr>
        <w:t>￥</w:t>
      </w:r>
      <w:r w:rsidR="00135D53" w:rsidRPr="000160FA">
        <w:rPr>
          <w:rFonts w:asciiTheme="minorEastAsia" w:hAnsiTheme="minorEastAsia" w:hint="eastAsia"/>
          <w:color w:val="000000"/>
          <w:sz w:val="28"/>
          <w:szCs w:val="28"/>
        </w:rPr>
        <w:t>22</w:t>
      </w:r>
      <w:r w:rsidRPr="000160FA">
        <w:rPr>
          <w:rFonts w:asciiTheme="minorEastAsia" w:hAnsiTheme="minorEastAsia" w:hint="eastAsia"/>
          <w:color w:val="000000"/>
          <w:sz w:val="28"/>
          <w:szCs w:val="28"/>
        </w:rPr>
        <w:t>00</w:t>
      </w:r>
      <w:r w:rsidR="000F739E" w:rsidRPr="000160FA">
        <w:rPr>
          <w:rFonts w:asciiTheme="minorEastAsia" w:hAnsiTheme="minorEastAsia" w:hint="eastAsia"/>
          <w:color w:val="000000"/>
          <w:sz w:val="28"/>
          <w:szCs w:val="28"/>
        </w:rPr>
        <w:t>元</w:t>
      </w:r>
    </w:p>
    <w:p w:rsidR="000160FA" w:rsidRPr="000160FA" w:rsidRDefault="000160FA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0160FA">
        <w:rPr>
          <w:rFonts w:asciiTheme="minorEastAsia" w:hAnsiTheme="minorEastAsia" w:hint="eastAsia"/>
          <w:color w:val="000000"/>
          <w:sz w:val="28"/>
          <w:szCs w:val="28"/>
        </w:rPr>
        <w:t>(如果您愿意，随时欢迎您申请中国稀土学会个人会员，链接：</w:t>
      </w:r>
    </w:p>
    <w:p w:rsidR="00573F8B" w:rsidRPr="000160FA" w:rsidRDefault="000160FA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0160FA">
        <w:rPr>
          <w:rFonts w:asciiTheme="minorEastAsia" w:hAnsiTheme="minorEastAsia"/>
          <w:color w:val="000000"/>
          <w:sz w:val="28"/>
          <w:szCs w:val="28"/>
        </w:rPr>
        <w:t>http://www.cs-re.org.cn/e/member/register/index.php?tobind=0&amp;groupid=1&amp;button=</w:t>
      </w:r>
      <w:r w:rsidRPr="000160FA">
        <w:rPr>
          <w:rFonts w:asciiTheme="minorEastAsia" w:hAnsiTheme="minorEastAsia" w:hint="eastAsia"/>
          <w:color w:val="000000"/>
          <w:sz w:val="28"/>
          <w:szCs w:val="28"/>
        </w:rPr>
        <w:t>)</w:t>
      </w:r>
    </w:p>
    <w:p w:rsidR="00573F8B" w:rsidRPr="008004DA" w:rsidRDefault="00573F8B" w:rsidP="008004DA">
      <w:pPr>
        <w:spacing w:line="360" w:lineRule="auto"/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请</w:t>
      </w:r>
      <w:r w:rsidR="000F739E"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务必</w:t>
      </w:r>
      <w:r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于</w:t>
      </w:r>
      <w:r w:rsidR="00135D53"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10</w:t>
      </w:r>
      <w:r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月</w:t>
      </w:r>
      <w:r w:rsidR="008004DA"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15</w:t>
      </w:r>
      <w:r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日之前</w:t>
      </w:r>
      <w:r w:rsidR="000F739E"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将参会注册费汇款至如下地址</w:t>
      </w:r>
      <w:r w:rsidR="002D23FB"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，并以最终汇款为准</w:t>
      </w:r>
      <w:r w:rsidR="00135D53"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，否则没办法保证住房</w:t>
      </w:r>
      <w:r w:rsidR="008004DA"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，同时以便印发培训证书</w:t>
      </w:r>
      <w:r w:rsidR="002D23FB" w:rsidRPr="008004DA">
        <w:rPr>
          <w:rFonts w:asciiTheme="minorEastAsia" w:hAnsiTheme="minorEastAsia" w:hint="eastAsia"/>
          <w:b/>
          <w:color w:val="000000"/>
          <w:sz w:val="28"/>
          <w:szCs w:val="28"/>
        </w:rPr>
        <w:t>。</w:t>
      </w:r>
    </w:p>
    <w:p w:rsidR="00F95A96" w:rsidRPr="00FC2372" w:rsidRDefault="00F95A96" w:rsidP="00F95A96">
      <w:pPr>
        <w:spacing w:line="360" w:lineRule="auto"/>
        <w:ind w:firstLine="482"/>
        <w:rPr>
          <w:rFonts w:eastAsia="楷体_GB2312"/>
          <w:sz w:val="24"/>
        </w:rPr>
      </w:pPr>
      <w:r w:rsidRPr="00FC2372">
        <w:rPr>
          <w:rFonts w:eastAsia="楷体_GB2312"/>
          <w:sz w:val="24"/>
        </w:rPr>
        <w:t>开户行：中国工商银行北京王府井金街支行</w:t>
      </w:r>
    </w:p>
    <w:p w:rsidR="00F95A96" w:rsidRPr="00FC2372" w:rsidRDefault="00F95A96" w:rsidP="00F95A96">
      <w:pPr>
        <w:spacing w:line="360" w:lineRule="auto"/>
        <w:ind w:firstLine="482"/>
        <w:rPr>
          <w:rFonts w:eastAsia="楷体_GB2312"/>
          <w:sz w:val="24"/>
        </w:rPr>
      </w:pPr>
      <w:r w:rsidRPr="00FC2372">
        <w:rPr>
          <w:rFonts w:eastAsia="楷体_GB2312"/>
          <w:sz w:val="24"/>
        </w:rPr>
        <w:t>户</w:t>
      </w:r>
      <w:r w:rsidRPr="00FC2372">
        <w:rPr>
          <w:rFonts w:eastAsia="楷体_GB2312"/>
          <w:sz w:val="24"/>
        </w:rPr>
        <w:t xml:space="preserve">  </w:t>
      </w:r>
      <w:r w:rsidRPr="00FC2372">
        <w:rPr>
          <w:rFonts w:eastAsia="楷体_GB2312"/>
          <w:sz w:val="24"/>
        </w:rPr>
        <w:t>名：中国稀土学会</w:t>
      </w:r>
    </w:p>
    <w:p w:rsidR="00F95A96" w:rsidRPr="00FC2372" w:rsidRDefault="00F95A96" w:rsidP="00F95A96">
      <w:pPr>
        <w:spacing w:line="360" w:lineRule="auto"/>
        <w:ind w:firstLine="482"/>
        <w:rPr>
          <w:rFonts w:eastAsia="楷体_GB2312"/>
          <w:sz w:val="24"/>
        </w:rPr>
      </w:pPr>
      <w:r w:rsidRPr="00FC2372">
        <w:rPr>
          <w:rFonts w:eastAsia="楷体_GB2312"/>
          <w:sz w:val="24"/>
        </w:rPr>
        <w:t>帐</w:t>
      </w:r>
      <w:r w:rsidRPr="00FC2372">
        <w:rPr>
          <w:rFonts w:eastAsia="楷体_GB2312"/>
          <w:sz w:val="24"/>
        </w:rPr>
        <w:t xml:space="preserve">  </w:t>
      </w:r>
      <w:r w:rsidRPr="00FC2372">
        <w:rPr>
          <w:rFonts w:eastAsia="楷体_GB2312"/>
          <w:sz w:val="24"/>
        </w:rPr>
        <w:t>号：</w:t>
      </w:r>
      <w:r w:rsidRPr="00FC2372">
        <w:rPr>
          <w:rFonts w:eastAsia="楷体_GB2312"/>
          <w:sz w:val="24"/>
        </w:rPr>
        <w:t>0200000709089148920</w:t>
      </w:r>
    </w:p>
    <w:p w:rsidR="00F95A96" w:rsidRDefault="00F95A96" w:rsidP="00F95A96">
      <w:pPr>
        <w:spacing w:line="360" w:lineRule="auto"/>
        <w:ind w:firstLine="482"/>
        <w:rPr>
          <w:rFonts w:eastAsia="楷体_GB2312"/>
          <w:sz w:val="24"/>
        </w:rPr>
      </w:pPr>
      <w:r w:rsidRPr="00FC2372">
        <w:rPr>
          <w:rFonts w:eastAsia="楷体_GB2312"/>
          <w:sz w:val="24"/>
        </w:rPr>
        <w:t>汇款联系人：张莉</w:t>
      </w:r>
      <w:r w:rsidRPr="00FC2372">
        <w:rPr>
          <w:rFonts w:eastAsia="楷体_GB2312"/>
          <w:sz w:val="24"/>
        </w:rPr>
        <w:t xml:space="preserve">  </w:t>
      </w:r>
      <w:r w:rsidRPr="00FC2372">
        <w:rPr>
          <w:rFonts w:eastAsia="楷体_GB2312"/>
          <w:sz w:val="24"/>
        </w:rPr>
        <w:t>祝捷</w:t>
      </w:r>
    </w:p>
    <w:p w:rsidR="000F739E" w:rsidRPr="002D23FB" w:rsidRDefault="00F95A96" w:rsidP="00F95A96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8"/>
          <w:szCs w:val="28"/>
        </w:rPr>
      </w:pPr>
      <w:r w:rsidRPr="00FC2372">
        <w:rPr>
          <w:rFonts w:eastAsia="楷体_GB2312"/>
          <w:sz w:val="24"/>
        </w:rPr>
        <w:t>电</w:t>
      </w:r>
      <w:r>
        <w:rPr>
          <w:rFonts w:eastAsia="楷体_GB2312" w:hint="eastAsia"/>
          <w:sz w:val="24"/>
        </w:rPr>
        <w:t xml:space="preserve">  </w:t>
      </w:r>
      <w:r w:rsidRPr="00FC2372">
        <w:rPr>
          <w:rFonts w:eastAsia="楷体_GB2312"/>
          <w:sz w:val="24"/>
        </w:rPr>
        <w:t>话：</w:t>
      </w:r>
      <w:r w:rsidRPr="00FC2372">
        <w:rPr>
          <w:rFonts w:eastAsia="楷体_GB2312"/>
          <w:sz w:val="24"/>
        </w:rPr>
        <w:t>010-62173497, 010-62173501</w:t>
      </w:r>
    </w:p>
    <w:p w:rsidR="0091516F" w:rsidRPr="0091516F" w:rsidRDefault="0091516F" w:rsidP="0091516F">
      <w:pPr>
        <w:spacing w:line="360" w:lineRule="auto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 w:rsidRPr="0091516F">
        <w:rPr>
          <w:rFonts w:ascii="黑体" w:eastAsia="黑体" w:hAnsi="黑体" w:hint="eastAsia"/>
          <w:b/>
          <w:color w:val="000000"/>
          <w:sz w:val="28"/>
          <w:szCs w:val="28"/>
        </w:rPr>
        <w:t>五、</w:t>
      </w:r>
      <w:r w:rsidR="002F1E81">
        <w:rPr>
          <w:rFonts w:ascii="黑体" w:eastAsia="黑体" w:hAnsi="黑体" w:hint="eastAsia"/>
          <w:b/>
          <w:color w:val="000000"/>
          <w:sz w:val="28"/>
          <w:szCs w:val="28"/>
        </w:rPr>
        <w:t>网上注册</w:t>
      </w:r>
    </w:p>
    <w:p w:rsidR="0091516F" w:rsidRDefault="002F1E81" w:rsidP="00C74F5E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请参</w:t>
      </w:r>
      <w:r w:rsidR="008762BA">
        <w:rPr>
          <w:rFonts w:asciiTheme="minorEastAsia" w:hAnsiTheme="minorEastAsia" w:hint="eastAsia"/>
          <w:color w:val="000000"/>
          <w:sz w:val="28"/>
          <w:szCs w:val="28"/>
        </w:rPr>
        <w:t>加的学员</w:t>
      </w:r>
      <w:r>
        <w:rPr>
          <w:rFonts w:asciiTheme="minorEastAsia" w:hAnsiTheme="minorEastAsia" w:hint="eastAsia"/>
          <w:color w:val="000000"/>
          <w:sz w:val="28"/>
          <w:szCs w:val="28"/>
        </w:rPr>
        <w:t>于</w:t>
      </w:r>
      <w:r w:rsidR="00135D53">
        <w:rPr>
          <w:rFonts w:asciiTheme="minorEastAsia" w:hAnsiTheme="minorEastAsia" w:hint="eastAsia"/>
          <w:color w:val="000000"/>
          <w:sz w:val="28"/>
          <w:szCs w:val="28"/>
        </w:rPr>
        <w:t>10</w:t>
      </w:r>
      <w:r>
        <w:rPr>
          <w:rFonts w:asciiTheme="minorEastAsia" w:hAnsiTheme="minorEastAsia" w:hint="eastAsia"/>
          <w:color w:val="000000"/>
          <w:sz w:val="28"/>
          <w:szCs w:val="28"/>
        </w:rPr>
        <w:t>月</w:t>
      </w:r>
      <w:r w:rsidR="00135D53">
        <w:rPr>
          <w:rFonts w:asciiTheme="minorEastAsia" w:hAnsiTheme="minorEastAsia" w:hint="eastAsia"/>
          <w:color w:val="000000"/>
          <w:sz w:val="28"/>
          <w:szCs w:val="28"/>
        </w:rPr>
        <w:t>15</w:t>
      </w:r>
      <w:r>
        <w:rPr>
          <w:rFonts w:asciiTheme="minorEastAsia" w:hAnsiTheme="minorEastAsia" w:hint="eastAsia"/>
          <w:color w:val="000000"/>
          <w:sz w:val="28"/>
          <w:szCs w:val="28"/>
        </w:rPr>
        <w:t>日之前</w:t>
      </w:r>
      <w:r w:rsidR="00C74F5E">
        <w:rPr>
          <w:rFonts w:asciiTheme="minorEastAsia" w:hAnsiTheme="minorEastAsia" w:hint="eastAsia"/>
          <w:color w:val="000000"/>
          <w:sz w:val="28"/>
          <w:szCs w:val="28"/>
        </w:rPr>
        <w:t>将注册回执E-mail（han_xiaoy@163.com）或传真(010-62182748)给我们</w:t>
      </w:r>
      <w:r>
        <w:rPr>
          <w:rFonts w:asciiTheme="minorEastAsia" w:hAnsiTheme="minorEastAsia" w:hint="eastAsia"/>
          <w:color w:val="000000"/>
          <w:sz w:val="28"/>
          <w:szCs w:val="28"/>
        </w:rPr>
        <w:t>，以便我们安排下一步的工作。</w:t>
      </w:r>
    </w:p>
    <w:p w:rsidR="0091516F" w:rsidRPr="0091516F" w:rsidRDefault="0091516F" w:rsidP="0091516F">
      <w:pPr>
        <w:spacing w:line="360" w:lineRule="auto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 w:rsidRPr="0091516F">
        <w:rPr>
          <w:rFonts w:ascii="黑体" w:eastAsia="黑体" w:hAnsi="黑体" w:hint="eastAsia"/>
          <w:b/>
          <w:color w:val="000000"/>
          <w:sz w:val="28"/>
          <w:szCs w:val="28"/>
        </w:rPr>
        <w:t>六、住宿</w:t>
      </w:r>
    </w:p>
    <w:p w:rsidR="0091516F" w:rsidRDefault="000F739E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住宿费：</w:t>
      </w:r>
      <w:r w:rsidR="00135D53">
        <w:rPr>
          <w:rFonts w:asciiTheme="minorEastAsia" w:hAnsiTheme="minorEastAsia" w:hint="eastAsia"/>
          <w:color w:val="000000"/>
          <w:sz w:val="28"/>
          <w:szCs w:val="28"/>
        </w:rPr>
        <w:t>单人</w:t>
      </w:r>
      <w:r>
        <w:rPr>
          <w:rFonts w:asciiTheme="minorEastAsia" w:hAnsiTheme="minorEastAsia" w:hint="eastAsia"/>
          <w:color w:val="000000"/>
          <w:sz w:val="28"/>
          <w:szCs w:val="28"/>
        </w:rPr>
        <w:t xml:space="preserve">间 </w:t>
      </w:r>
      <w:r w:rsidRPr="008004DA">
        <w:rPr>
          <w:rFonts w:asciiTheme="minorEastAsia" w:hAnsiTheme="minorEastAsia" w:hint="eastAsia"/>
          <w:sz w:val="28"/>
          <w:szCs w:val="28"/>
        </w:rPr>
        <w:t>￥</w:t>
      </w:r>
      <w:r w:rsidR="00135D53" w:rsidRPr="008004DA">
        <w:rPr>
          <w:rFonts w:asciiTheme="minorEastAsia" w:hAnsiTheme="minorEastAsia" w:hint="eastAsia"/>
          <w:sz w:val="28"/>
          <w:szCs w:val="28"/>
        </w:rPr>
        <w:t>380</w:t>
      </w:r>
      <w:r w:rsidRPr="008004DA">
        <w:rPr>
          <w:rFonts w:asciiTheme="minorEastAsia" w:hAnsiTheme="minorEastAsia" w:hint="eastAsia"/>
          <w:sz w:val="28"/>
          <w:szCs w:val="28"/>
        </w:rPr>
        <w:t>元/天/间</w:t>
      </w:r>
    </w:p>
    <w:p w:rsidR="00135D53" w:rsidRDefault="00135D53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双人标间 ￥420元/天/间</w:t>
      </w:r>
    </w:p>
    <w:p w:rsidR="000F739E" w:rsidRPr="00F95A96" w:rsidRDefault="000F739E" w:rsidP="00F95A96">
      <w:pPr>
        <w:spacing w:line="360" w:lineRule="auto"/>
        <w:ind w:firstLine="48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酒店地址：</w:t>
      </w:r>
      <w:r w:rsidR="00B04871">
        <w:rPr>
          <w:rFonts w:eastAsia="楷体_GB2312" w:hint="eastAsia"/>
          <w:sz w:val="24"/>
        </w:rPr>
        <w:t>北京香山饭店</w:t>
      </w:r>
      <w:r w:rsidR="00B04871">
        <w:rPr>
          <w:rFonts w:eastAsia="楷体_GB2312" w:hint="eastAsia"/>
          <w:sz w:val="24"/>
        </w:rPr>
        <w:t xml:space="preserve"> </w:t>
      </w:r>
      <w:r w:rsidRPr="00F95A96">
        <w:rPr>
          <w:rFonts w:eastAsia="楷体_GB2312" w:hint="eastAsia"/>
          <w:sz w:val="24"/>
        </w:rPr>
        <w:t>北京市海淀区</w:t>
      </w:r>
      <w:r w:rsidR="00135D53">
        <w:rPr>
          <w:rFonts w:eastAsia="楷体_GB2312" w:hint="eastAsia"/>
          <w:sz w:val="24"/>
        </w:rPr>
        <w:t>买卖街</w:t>
      </w:r>
      <w:r w:rsidR="00135D53">
        <w:rPr>
          <w:rFonts w:eastAsia="楷体_GB2312" w:hint="eastAsia"/>
          <w:sz w:val="24"/>
        </w:rPr>
        <w:t>40</w:t>
      </w:r>
      <w:r w:rsidRPr="00F95A96">
        <w:rPr>
          <w:rFonts w:eastAsia="楷体_GB2312" w:hint="eastAsia"/>
          <w:sz w:val="24"/>
        </w:rPr>
        <w:t>号</w:t>
      </w:r>
      <w:r w:rsidR="00135D53">
        <w:rPr>
          <w:rFonts w:eastAsia="楷体_GB2312" w:hint="eastAsia"/>
          <w:sz w:val="24"/>
        </w:rPr>
        <w:t>（香山公园内）</w:t>
      </w:r>
    </w:p>
    <w:p w:rsidR="000F739E" w:rsidRPr="00F95A96" w:rsidRDefault="000F739E" w:rsidP="00F95A96">
      <w:pPr>
        <w:spacing w:line="360" w:lineRule="auto"/>
        <w:ind w:firstLine="48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lastRenderedPageBreak/>
        <w:t>联系电话：</w:t>
      </w:r>
      <w:r w:rsidR="00135D53">
        <w:rPr>
          <w:rFonts w:eastAsia="楷体_GB2312" w:hint="eastAsia"/>
          <w:sz w:val="24"/>
        </w:rPr>
        <w:t>400-636-6636</w:t>
      </w:r>
    </w:p>
    <w:p w:rsidR="000F739E" w:rsidRPr="00F95A96" w:rsidRDefault="000F739E" w:rsidP="00F95A96">
      <w:pPr>
        <w:spacing w:line="360" w:lineRule="auto"/>
        <w:ind w:firstLine="48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网址：</w:t>
      </w:r>
      <w:r w:rsidR="00135D53" w:rsidRPr="00135D53">
        <w:rPr>
          <w:rFonts w:eastAsia="楷体_GB2312"/>
          <w:sz w:val="24"/>
        </w:rPr>
        <w:t>www.fragrant-hill.com</w:t>
      </w:r>
    </w:p>
    <w:p w:rsidR="0091516F" w:rsidRPr="0091516F" w:rsidRDefault="0091516F" w:rsidP="0091516F">
      <w:pPr>
        <w:spacing w:line="360" w:lineRule="auto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七</w:t>
      </w:r>
      <w:r w:rsidRPr="0091516F">
        <w:rPr>
          <w:rFonts w:ascii="黑体" w:eastAsia="黑体" w:hAnsi="黑体" w:hint="eastAsia"/>
          <w:b/>
          <w:color w:val="000000"/>
          <w:sz w:val="28"/>
          <w:szCs w:val="28"/>
        </w:rPr>
        <w:t>、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其他</w:t>
      </w:r>
    </w:p>
    <w:p w:rsidR="00AB1A3B" w:rsidRDefault="0091516F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会后颁发研修班培训证书。</w:t>
      </w:r>
    </w:p>
    <w:p w:rsidR="002F1E81" w:rsidRPr="002F1E81" w:rsidRDefault="002F1E81" w:rsidP="002F1E81">
      <w:pPr>
        <w:spacing w:line="360" w:lineRule="auto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 w:rsidRPr="002F1E81">
        <w:rPr>
          <w:rFonts w:ascii="黑体" w:eastAsia="黑体" w:hAnsi="黑体" w:hint="eastAsia"/>
          <w:b/>
          <w:color w:val="000000"/>
          <w:sz w:val="28"/>
          <w:szCs w:val="28"/>
        </w:rPr>
        <w:t>八、会务组联系方式</w:t>
      </w:r>
    </w:p>
    <w:p w:rsidR="002F1E81" w:rsidRPr="00F95A96" w:rsidRDefault="002F1E81" w:rsidP="00F95A96">
      <w:pPr>
        <w:spacing w:line="360" w:lineRule="auto"/>
        <w:ind w:firstLine="48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联系人：韩晓英，李平</w:t>
      </w:r>
      <w:r w:rsidR="00E16E37">
        <w:rPr>
          <w:rFonts w:eastAsia="楷体_GB2312" w:hint="eastAsia"/>
          <w:sz w:val="24"/>
        </w:rPr>
        <w:t>，王勇</w:t>
      </w:r>
    </w:p>
    <w:p w:rsidR="002F1E81" w:rsidRPr="00F95A96" w:rsidRDefault="002F1E81" w:rsidP="00F95A96">
      <w:pPr>
        <w:spacing w:line="360" w:lineRule="auto"/>
        <w:ind w:firstLine="48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电话：</w:t>
      </w:r>
      <w:r w:rsidRPr="00F95A96">
        <w:rPr>
          <w:rFonts w:eastAsia="楷体_GB2312" w:hint="eastAsia"/>
          <w:sz w:val="24"/>
        </w:rPr>
        <w:t>010-62188304</w:t>
      </w:r>
    </w:p>
    <w:p w:rsidR="002F1E81" w:rsidRPr="00F95A96" w:rsidRDefault="002F1E81" w:rsidP="00F95A96">
      <w:pPr>
        <w:spacing w:line="360" w:lineRule="auto"/>
        <w:ind w:firstLine="48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传真：</w:t>
      </w:r>
      <w:r w:rsidRPr="00F95A96">
        <w:rPr>
          <w:rFonts w:eastAsia="楷体_GB2312" w:hint="eastAsia"/>
          <w:sz w:val="24"/>
        </w:rPr>
        <w:t>010-62182748</w:t>
      </w:r>
    </w:p>
    <w:p w:rsidR="002F1E81" w:rsidRPr="00F95A96" w:rsidRDefault="002F1E81" w:rsidP="00F95A96">
      <w:pPr>
        <w:spacing w:line="360" w:lineRule="auto"/>
        <w:ind w:firstLine="48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E-mail:han_xiaoy@163.com</w:t>
      </w:r>
    </w:p>
    <w:p w:rsidR="002F1E81" w:rsidRPr="00F95A96" w:rsidRDefault="00F95A96" w:rsidP="00F95A96">
      <w:pPr>
        <w:spacing w:line="360" w:lineRule="auto"/>
        <w:ind w:firstLine="48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通讯</w:t>
      </w:r>
      <w:r w:rsidR="002F1E81" w:rsidRPr="00F95A96">
        <w:rPr>
          <w:rFonts w:eastAsia="楷体_GB2312" w:hint="eastAsia"/>
          <w:sz w:val="24"/>
        </w:rPr>
        <w:t>地址</w:t>
      </w:r>
      <w:r w:rsidR="002F1E81" w:rsidRPr="00F95A96">
        <w:rPr>
          <w:rFonts w:eastAsia="楷体_GB2312" w:hint="eastAsia"/>
          <w:sz w:val="24"/>
        </w:rPr>
        <w:t>:</w:t>
      </w:r>
      <w:r w:rsidR="002F1E81" w:rsidRPr="00F95A96">
        <w:rPr>
          <w:rFonts w:eastAsia="楷体_GB2312" w:hint="eastAsia"/>
          <w:sz w:val="24"/>
        </w:rPr>
        <w:t>北京市海淀区学院南路</w:t>
      </w:r>
      <w:r w:rsidR="002F1E81" w:rsidRPr="00F95A96">
        <w:rPr>
          <w:rFonts w:eastAsia="楷体_GB2312" w:hint="eastAsia"/>
          <w:sz w:val="24"/>
        </w:rPr>
        <w:t>76</w:t>
      </w:r>
      <w:r w:rsidR="002F1E81" w:rsidRPr="00F95A96">
        <w:rPr>
          <w:rFonts w:eastAsia="楷体_GB2312" w:hint="eastAsia"/>
          <w:sz w:val="24"/>
        </w:rPr>
        <w:t>号</w:t>
      </w:r>
      <w:r w:rsidR="002F1E81" w:rsidRPr="00F95A96">
        <w:rPr>
          <w:rFonts w:eastAsia="楷体_GB2312" w:hint="eastAsia"/>
          <w:sz w:val="24"/>
        </w:rPr>
        <w:t xml:space="preserve"> </w:t>
      </w:r>
      <w:r w:rsidR="002F1E81" w:rsidRPr="00F95A96">
        <w:rPr>
          <w:rFonts w:eastAsia="楷体_GB2312" w:hint="eastAsia"/>
          <w:sz w:val="24"/>
        </w:rPr>
        <w:t>中国稀土学会</w:t>
      </w:r>
    </w:p>
    <w:p w:rsidR="002F1E81" w:rsidRPr="00F95A96" w:rsidRDefault="002F1E81" w:rsidP="00F95A96">
      <w:pPr>
        <w:spacing w:line="360" w:lineRule="auto"/>
        <w:ind w:firstLine="48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邮编：</w:t>
      </w:r>
      <w:r w:rsidRPr="00F95A96">
        <w:rPr>
          <w:rFonts w:eastAsia="楷体_GB2312" w:hint="eastAsia"/>
          <w:sz w:val="24"/>
        </w:rPr>
        <w:t>100081</w:t>
      </w:r>
    </w:p>
    <w:p w:rsidR="00F95A96" w:rsidRPr="002F1E81" w:rsidRDefault="00F95A96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</w:p>
    <w:p w:rsidR="00367841" w:rsidRPr="00E16E37" w:rsidRDefault="00F95A96" w:rsidP="00E16E37">
      <w:pPr>
        <w:spacing w:line="360" w:lineRule="auto"/>
        <w:ind w:firstLineChars="200" w:firstLine="562"/>
        <w:jc w:val="center"/>
        <w:rPr>
          <w:rFonts w:ascii="隶书" w:eastAsia="隶书" w:hAnsi="黑体"/>
          <w:b/>
          <w:color w:val="000000"/>
          <w:sz w:val="28"/>
          <w:szCs w:val="28"/>
        </w:rPr>
      </w:pPr>
      <w:r w:rsidRPr="00E16E37">
        <w:rPr>
          <w:rFonts w:ascii="隶书" w:eastAsia="隶书" w:hAnsi="黑体" w:hint="eastAsia"/>
          <w:b/>
          <w:color w:val="000000"/>
          <w:sz w:val="28"/>
          <w:szCs w:val="28"/>
        </w:rPr>
        <w:t>更多更新的内容，敬请随时关注中国稀土学会网站</w:t>
      </w:r>
    </w:p>
    <w:p w:rsidR="002D23FB" w:rsidRPr="00E16E37" w:rsidRDefault="002F1E81" w:rsidP="00E16E37">
      <w:pPr>
        <w:spacing w:line="360" w:lineRule="auto"/>
        <w:ind w:firstLineChars="200" w:firstLine="562"/>
        <w:jc w:val="center"/>
        <w:rPr>
          <w:rFonts w:ascii="隶书" w:eastAsia="隶书" w:hAnsiTheme="minorEastAsia"/>
          <w:color w:val="000000"/>
          <w:sz w:val="28"/>
          <w:szCs w:val="28"/>
        </w:rPr>
      </w:pPr>
      <w:r w:rsidRPr="00E16E37">
        <w:rPr>
          <w:rFonts w:ascii="隶书" w:eastAsia="隶书" w:hAnsi="黑体" w:hint="eastAsia"/>
          <w:b/>
          <w:color w:val="000000"/>
          <w:sz w:val="28"/>
          <w:szCs w:val="28"/>
        </w:rPr>
        <w:t>http://</w:t>
      </w:r>
      <w:r w:rsidR="002D23FB" w:rsidRPr="00E16E37">
        <w:rPr>
          <w:rFonts w:ascii="隶书" w:eastAsia="隶书" w:hAnsi="黑体" w:hint="eastAsia"/>
          <w:b/>
          <w:color w:val="000000"/>
          <w:sz w:val="28"/>
          <w:szCs w:val="28"/>
        </w:rPr>
        <w:t>www.cs-re.org.cn</w:t>
      </w:r>
    </w:p>
    <w:p w:rsidR="00367841" w:rsidRDefault="00367841" w:rsidP="0090711F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</w:p>
    <w:p w:rsidR="00367841" w:rsidRPr="00367841" w:rsidRDefault="00367841" w:rsidP="00367841">
      <w:pPr>
        <w:spacing w:line="360" w:lineRule="auto"/>
        <w:ind w:firstLineChars="200" w:firstLine="562"/>
        <w:jc w:val="right"/>
        <w:rPr>
          <w:rFonts w:asciiTheme="minorEastAsia" w:hAnsiTheme="minorEastAsia"/>
          <w:b/>
          <w:color w:val="000000"/>
          <w:sz w:val="28"/>
          <w:szCs w:val="28"/>
        </w:rPr>
      </w:pPr>
      <w:r w:rsidRPr="00367841">
        <w:rPr>
          <w:rFonts w:asciiTheme="minorEastAsia" w:hAnsiTheme="minorEastAsia" w:hint="eastAsia"/>
          <w:b/>
          <w:color w:val="000000"/>
          <w:sz w:val="28"/>
          <w:szCs w:val="28"/>
        </w:rPr>
        <w:t>中国稀土学会</w:t>
      </w:r>
    </w:p>
    <w:p w:rsidR="00C74F5E" w:rsidRDefault="00367841" w:rsidP="00C74F5E">
      <w:pPr>
        <w:widowControl/>
        <w:jc w:val="right"/>
        <w:rPr>
          <w:rFonts w:asciiTheme="minorEastAsia" w:hAnsiTheme="minorEastAsia"/>
          <w:b/>
          <w:color w:val="000000"/>
          <w:sz w:val="28"/>
          <w:szCs w:val="28"/>
        </w:rPr>
      </w:pPr>
      <w:r w:rsidRPr="00367841">
        <w:rPr>
          <w:rFonts w:asciiTheme="minorEastAsia" w:hAnsiTheme="minorEastAsia" w:hint="eastAsia"/>
          <w:b/>
          <w:color w:val="000000"/>
          <w:sz w:val="28"/>
          <w:szCs w:val="28"/>
        </w:rPr>
        <w:t>201</w:t>
      </w:r>
      <w:r w:rsidR="003764B9">
        <w:rPr>
          <w:rFonts w:asciiTheme="minorEastAsia" w:hAnsiTheme="minorEastAsia" w:hint="eastAsia"/>
          <w:b/>
          <w:color w:val="000000"/>
          <w:sz w:val="28"/>
          <w:szCs w:val="28"/>
        </w:rPr>
        <w:t>5</w:t>
      </w:r>
      <w:r w:rsidRPr="00367841">
        <w:rPr>
          <w:rFonts w:asciiTheme="minorEastAsia" w:hAnsiTheme="minorEastAsia" w:hint="eastAsia"/>
          <w:b/>
          <w:color w:val="000000"/>
          <w:sz w:val="28"/>
          <w:szCs w:val="28"/>
        </w:rPr>
        <w:t>-</w:t>
      </w:r>
      <w:r w:rsidR="003764B9">
        <w:rPr>
          <w:rFonts w:asciiTheme="minorEastAsia" w:hAnsiTheme="minorEastAsia" w:hint="eastAsia"/>
          <w:b/>
          <w:color w:val="000000"/>
          <w:sz w:val="28"/>
          <w:szCs w:val="28"/>
        </w:rPr>
        <w:t>9</w:t>
      </w:r>
      <w:r w:rsidRPr="00367841">
        <w:rPr>
          <w:rFonts w:asciiTheme="minorEastAsia" w:hAnsiTheme="minorEastAsia" w:hint="eastAsia"/>
          <w:b/>
          <w:color w:val="000000"/>
          <w:sz w:val="28"/>
          <w:szCs w:val="28"/>
        </w:rPr>
        <w:t>-</w:t>
      </w:r>
      <w:r w:rsidR="003764B9">
        <w:rPr>
          <w:rFonts w:asciiTheme="minorEastAsia" w:hAnsiTheme="minorEastAsia" w:hint="eastAsia"/>
          <w:b/>
          <w:color w:val="000000"/>
          <w:sz w:val="28"/>
          <w:szCs w:val="28"/>
        </w:rPr>
        <w:t>7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 xml:space="preserve">  </w:t>
      </w:r>
      <w:r w:rsidR="00C74F5E">
        <w:rPr>
          <w:rFonts w:asciiTheme="minorEastAsia" w:hAnsiTheme="minorEastAsia"/>
          <w:b/>
          <w:color w:val="000000"/>
          <w:sz w:val="28"/>
          <w:szCs w:val="28"/>
        </w:rPr>
        <w:br w:type="page"/>
      </w:r>
    </w:p>
    <w:p w:rsidR="00343243" w:rsidRDefault="00C74F5E" w:rsidP="00C74F5E">
      <w:pPr>
        <w:adjustRightInd w:val="0"/>
        <w:snapToGrid w:val="0"/>
        <w:spacing w:line="300" w:lineRule="auto"/>
        <w:jc w:val="center"/>
        <w:rPr>
          <w:rFonts w:eastAsia="隶书"/>
          <w:b/>
          <w:color w:val="000000"/>
          <w:sz w:val="36"/>
          <w:szCs w:val="36"/>
        </w:rPr>
      </w:pPr>
      <w:r w:rsidRPr="007B0E61">
        <w:rPr>
          <w:rFonts w:eastAsia="隶书"/>
          <w:b/>
          <w:color w:val="000000"/>
          <w:sz w:val="36"/>
          <w:szCs w:val="36"/>
        </w:rPr>
        <w:lastRenderedPageBreak/>
        <w:t>201</w:t>
      </w:r>
      <w:r w:rsidR="003764B9">
        <w:rPr>
          <w:rFonts w:eastAsia="隶书" w:hint="eastAsia"/>
          <w:b/>
          <w:color w:val="000000"/>
          <w:sz w:val="36"/>
          <w:szCs w:val="36"/>
        </w:rPr>
        <w:t>5</w:t>
      </w:r>
      <w:r>
        <w:rPr>
          <w:rFonts w:eastAsia="隶书" w:hint="eastAsia"/>
          <w:b/>
          <w:color w:val="000000"/>
          <w:sz w:val="36"/>
          <w:szCs w:val="36"/>
        </w:rPr>
        <w:t>稀土高效开发与应用</w:t>
      </w:r>
    </w:p>
    <w:p w:rsidR="00C74F5E" w:rsidRDefault="00343243" w:rsidP="00C74F5E">
      <w:pPr>
        <w:adjustRightInd w:val="0"/>
        <w:snapToGrid w:val="0"/>
        <w:spacing w:line="300" w:lineRule="auto"/>
        <w:jc w:val="center"/>
        <w:rPr>
          <w:rFonts w:eastAsia="隶书"/>
          <w:b/>
          <w:color w:val="000000"/>
          <w:sz w:val="36"/>
          <w:szCs w:val="36"/>
        </w:rPr>
      </w:pPr>
      <w:r>
        <w:rPr>
          <w:rFonts w:eastAsia="隶书" w:hint="eastAsia"/>
          <w:b/>
          <w:color w:val="000000"/>
          <w:sz w:val="36"/>
          <w:szCs w:val="36"/>
        </w:rPr>
        <w:t>知识更新</w:t>
      </w:r>
      <w:r w:rsidR="00C74F5E">
        <w:rPr>
          <w:rFonts w:eastAsia="隶书" w:hint="eastAsia"/>
          <w:b/>
          <w:color w:val="000000"/>
          <w:sz w:val="36"/>
          <w:szCs w:val="36"/>
        </w:rPr>
        <w:t>研修班</w:t>
      </w:r>
    </w:p>
    <w:p w:rsidR="00C74F5E" w:rsidRPr="007B0E61" w:rsidRDefault="00C74F5E" w:rsidP="00C74F5E">
      <w:pPr>
        <w:adjustRightInd w:val="0"/>
        <w:snapToGrid w:val="0"/>
        <w:spacing w:line="300" w:lineRule="auto"/>
        <w:jc w:val="center"/>
        <w:rPr>
          <w:rFonts w:eastAsia="隶书"/>
          <w:b/>
          <w:color w:val="000000"/>
          <w:sz w:val="36"/>
          <w:szCs w:val="36"/>
        </w:rPr>
      </w:pPr>
    </w:p>
    <w:p w:rsidR="00C74F5E" w:rsidRPr="00970597" w:rsidRDefault="00C74F5E" w:rsidP="00C74F5E">
      <w:pPr>
        <w:jc w:val="center"/>
        <w:rPr>
          <w:rFonts w:eastAsia="黑体"/>
          <w:b/>
          <w:bCs/>
          <w:sz w:val="28"/>
        </w:rPr>
      </w:pPr>
      <w:r w:rsidRPr="00970597">
        <w:rPr>
          <w:rFonts w:eastAsia="黑体"/>
          <w:b/>
          <w:bCs/>
          <w:sz w:val="28"/>
        </w:rPr>
        <w:t>回执</w:t>
      </w:r>
    </w:p>
    <w:tbl>
      <w:tblPr>
        <w:tblW w:w="0" w:type="auto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/>
      </w:tblPr>
      <w:tblGrid>
        <w:gridCol w:w="1398"/>
        <w:gridCol w:w="978"/>
        <w:gridCol w:w="392"/>
        <w:gridCol w:w="957"/>
        <w:gridCol w:w="434"/>
        <w:gridCol w:w="1205"/>
        <w:gridCol w:w="225"/>
        <w:gridCol w:w="621"/>
        <w:gridCol w:w="924"/>
        <w:gridCol w:w="1388"/>
      </w:tblGrid>
      <w:tr w:rsidR="00C74F5E" w:rsidRPr="00970597" w:rsidTr="00F713B5">
        <w:trPr>
          <w:jc w:val="center"/>
        </w:trPr>
        <w:tc>
          <w:tcPr>
            <w:tcW w:w="1398" w:type="dxa"/>
          </w:tcPr>
          <w:p w:rsidR="00C74F5E" w:rsidRPr="00970597" w:rsidRDefault="00C74F5E" w:rsidP="00F713B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姓名</w:t>
            </w:r>
          </w:p>
        </w:tc>
        <w:tc>
          <w:tcPr>
            <w:tcW w:w="2327" w:type="dxa"/>
            <w:gridSpan w:val="3"/>
          </w:tcPr>
          <w:p w:rsidR="00C74F5E" w:rsidRPr="00970597" w:rsidRDefault="00C74F5E" w:rsidP="00F713B5">
            <w:pPr>
              <w:spacing w:line="480" w:lineRule="exact"/>
              <w:jc w:val="center"/>
            </w:pPr>
          </w:p>
        </w:tc>
        <w:tc>
          <w:tcPr>
            <w:tcW w:w="1864" w:type="dxa"/>
            <w:gridSpan w:val="3"/>
          </w:tcPr>
          <w:p w:rsidR="00C74F5E" w:rsidRPr="00970597" w:rsidRDefault="00C74F5E" w:rsidP="00F713B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职称或职务</w:t>
            </w:r>
          </w:p>
        </w:tc>
        <w:tc>
          <w:tcPr>
            <w:tcW w:w="2933" w:type="dxa"/>
            <w:gridSpan w:val="3"/>
          </w:tcPr>
          <w:p w:rsidR="00C74F5E" w:rsidRPr="00970597" w:rsidRDefault="00C74F5E" w:rsidP="00F713B5">
            <w:pPr>
              <w:spacing w:line="480" w:lineRule="exact"/>
              <w:jc w:val="center"/>
            </w:pPr>
          </w:p>
        </w:tc>
      </w:tr>
      <w:tr w:rsidR="00C74F5E" w:rsidRPr="00970597" w:rsidTr="00F713B5">
        <w:trPr>
          <w:jc w:val="center"/>
        </w:trPr>
        <w:tc>
          <w:tcPr>
            <w:tcW w:w="1398" w:type="dxa"/>
          </w:tcPr>
          <w:p w:rsidR="00C74F5E" w:rsidRPr="00970597" w:rsidRDefault="00C74F5E" w:rsidP="00F713B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性别</w:t>
            </w:r>
          </w:p>
        </w:tc>
        <w:tc>
          <w:tcPr>
            <w:tcW w:w="1370" w:type="dxa"/>
            <w:gridSpan w:val="2"/>
          </w:tcPr>
          <w:p w:rsidR="00C74F5E" w:rsidRPr="00970597" w:rsidRDefault="00C74F5E" w:rsidP="00F713B5">
            <w:pPr>
              <w:spacing w:line="480" w:lineRule="exact"/>
              <w:jc w:val="center"/>
            </w:pPr>
          </w:p>
        </w:tc>
        <w:tc>
          <w:tcPr>
            <w:tcW w:w="1391" w:type="dxa"/>
            <w:gridSpan w:val="2"/>
          </w:tcPr>
          <w:p w:rsidR="00C74F5E" w:rsidRPr="00970597" w:rsidRDefault="00C74F5E" w:rsidP="00F713B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年龄</w:t>
            </w:r>
          </w:p>
        </w:tc>
        <w:tc>
          <w:tcPr>
            <w:tcW w:w="1430" w:type="dxa"/>
            <w:gridSpan w:val="2"/>
          </w:tcPr>
          <w:p w:rsidR="00C74F5E" w:rsidRPr="00970597" w:rsidRDefault="00C74F5E" w:rsidP="00F713B5">
            <w:pPr>
              <w:spacing w:line="480" w:lineRule="exact"/>
              <w:jc w:val="center"/>
            </w:pPr>
          </w:p>
        </w:tc>
        <w:tc>
          <w:tcPr>
            <w:tcW w:w="1545" w:type="dxa"/>
            <w:gridSpan w:val="2"/>
          </w:tcPr>
          <w:p w:rsidR="00C74F5E" w:rsidRPr="00970597" w:rsidRDefault="00C74F5E" w:rsidP="00F713B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民族</w:t>
            </w:r>
          </w:p>
        </w:tc>
        <w:tc>
          <w:tcPr>
            <w:tcW w:w="1388" w:type="dxa"/>
          </w:tcPr>
          <w:p w:rsidR="00C74F5E" w:rsidRPr="00970597" w:rsidRDefault="00C74F5E" w:rsidP="00F713B5">
            <w:pPr>
              <w:spacing w:line="480" w:lineRule="exact"/>
              <w:jc w:val="center"/>
            </w:pPr>
          </w:p>
        </w:tc>
      </w:tr>
      <w:tr w:rsidR="00C74F5E" w:rsidRPr="00970597" w:rsidTr="00F713B5">
        <w:trPr>
          <w:jc w:val="center"/>
        </w:trPr>
        <w:tc>
          <w:tcPr>
            <w:tcW w:w="1398" w:type="dxa"/>
          </w:tcPr>
          <w:p w:rsidR="00C74F5E" w:rsidRPr="00970597" w:rsidRDefault="00C74F5E" w:rsidP="00F713B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单位</w:t>
            </w:r>
          </w:p>
        </w:tc>
        <w:tc>
          <w:tcPr>
            <w:tcW w:w="3966" w:type="dxa"/>
            <w:gridSpan w:val="5"/>
          </w:tcPr>
          <w:p w:rsidR="00C74F5E" w:rsidRPr="00970597" w:rsidRDefault="00C74F5E" w:rsidP="00F713B5">
            <w:pPr>
              <w:spacing w:line="480" w:lineRule="exact"/>
              <w:jc w:val="center"/>
            </w:pPr>
          </w:p>
        </w:tc>
        <w:tc>
          <w:tcPr>
            <w:tcW w:w="846" w:type="dxa"/>
            <w:gridSpan w:val="2"/>
          </w:tcPr>
          <w:p w:rsidR="00C74F5E" w:rsidRPr="00970597" w:rsidRDefault="00C74F5E" w:rsidP="00F713B5">
            <w:pPr>
              <w:spacing w:line="480" w:lineRule="exact"/>
              <w:jc w:val="center"/>
            </w:pPr>
            <w:r w:rsidRPr="00970597">
              <w:t>E-mail</w:t>
            </w:r>
          </w:p>
        </w:tc>
        <w:tc>
          <w:tcPr>
            <w:tcW w:w="2312" w:type="dxa"/>
            <w:gridSpan w:val="2"/>
          </w:tcPr>
          <w:p w:rsidR="00C74F5E" w:rsidRPr="00970597" w:rsidRDefault="00C74F5E" w:rsidP="00F713B5">
            <w:pPr>
              <w:spacing w:line="480" w:lineRule="exact"/>
              <w:jc w:val="center"/>
            </w:pPr>
          </w:p>
        </w:tc>
      </w:tr>
      <w:tr w:rsidR="00C74F5E" w:rsidRPr="00970597" w:rsidTr="00F713B5">
        <w:trPr>
          <w:jc w:val="center"/>
        </w:trPr>
        <w:tc>
          <w:tcPr>
            <w:tcW w:w="1398" w:type="dxa"/>
          </w:tcPr>
          <w:p w:rsidR="00C74F5E" w:rsidRPr="00970597" w:rsidRDefault="00C74F5E" w:rsidP="00F713B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电话</w:t>
            </w:r>
          </w:p>
        </w:tc>
        <w:tc>
          <w:tcPr>
            <w:tcW w:w="2761" w:type="dxa"/>
            <w:gridSpan w:val="4"/>
          </w:tcPr>
          <w:p w:rsidR="00C74F5E" w:rsidRPr="00970597" w:rsidRDefault="00C74F5E" w:rsidP="00F713B5">
            <w:pPr>
              <w:spacing w:line="480" w:lineRule="exact"/>
              <w:jc w:val="center"/>
            </w:pPr>
          </w:p>
        </w:tc>
        <w:tc>
          <w:tcPr>
            <w:tcW w:w="1430" w:type="dxa"/>
            <w:gridSpan w:val="2"/>
          </w:tcPr>
          <w:p w:rsidR="00C74F5E" w:rsidRPr="00970597" w:rsidRDefault="00C74F5E" w:rsidP="00F713B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传真</w:t>
            </w:r>
          </w:p>
        </w:tc>
        <w:tc>
          <w:tcPr>
            <w:tcW w:w="2933" w:type="dxa"/>
            <w:gridSpan w:val="3"/>
          </w:tcPr>
          <w:p w:rsidR="00C74F5E" w:rsidRPr="00970597" w:rsidRDefault="00C74F5E" w:rsidP="00F713B5">
            <w:pPr>
              <w:spacing w:line="480" w:lineRule="exact"/>
              <w:jc w:val="center"/>
            </w:pPr>
          </w:p>
        </w:tc>
      </w:tr>
      <w:tr w:rsidR="00C74F5E" w:rsidRPr="00970597" w:rsidTr="00F713B5">
        <w:trPr>
          <w:jc w:val="center"/>
        </w:trPr>
        <w:tc>
          <w:tcPr>
            <w:tcW w:w="1398" w:type="dxa"/>
          </w:tcPr>
          <w:p w:rsidR="00C74F5E" w:rsidRPr="00B61222" w:rsidRDefault="00C74F5E" w:rsidP="00F713B5">
            <w:pPr>
              <w:spacing w:line="480" w:lineRule="exact"/>
              <w:jc w:val="center"/>
              <w:rPr>
                <w:b/>
              </w:rPr>
            </w:pPr>
            <w:r w:rsidRPr="00B61222">
              <w:rPr>
                <w:rFonts w:hAnsi="宋体"/>
                <w:b/>
              </w:rPr>
              <w:t>住宿</w:t>
            </w:r>
          </w:p>
        </w:tc>
        <w:tc>
          <w:tcPr>
            <w:tcW w:w="7124" w:type="dxa"/>
            <w:gridSpan w:val="9"/>
            <w:vAlign w:val="center"/>
          </w:tcPr>
          <w:p w:rsidR="00C74F5E" w:rsidRPr="00970597" w:rsidRDefault="00C74F5E" w:rsidP="00F713B5">
            <w:pPr>
              <w:spacing w:line="480" w:lineRule="exac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否</w:t>
            </w:r>
          </w:p>
        </w:tc>
      </w:tr>
      <w:tr w:rsidR="00C74F5E" w:rsidRPr="00970597" w:rsidTr="00F713B5">
        <w:trPr>
          <w:jc w:val="center"/>
        </w:trPr>
        <w:tc>
          <w:tcPr>
            <w:tcW w:w="1398" w:type="dxa"/>
          </w:tcPr>
          <w:p w:rsidR="00C74F5E" w:rsidRPr="00B61222" w:rsidRDefault="00C74F5E" w:rsidP="00F713B5">
            <w:pPr>
              <w:spacing w:line="480" w:lineRule="exact"/>
              <w:jc w:val="center"/>
              <w:rPr>
                <w:rFonts w:hAnsi="宋体"/>
                <w:b/>
              </w:rPr>
            </w:pPr>
            <w:r w:rsidRPr="00B61222">
              <w:rPr>
                <w:rFonts w:hAnsi="宋体" w:hint="eastAsia"/>
                <w:b/>
              </w:rPr>
              <w:t>住宿预订</w:t>
            </w:r>
          </w:p>
        </w:tc>
        <w:tc>
          <w:tcPr>
            <w:tcW w:w="7124" w:type="dxa"/>
            <w:gridSpan w:val="9"/>
            <w:vAlign w:val="center"/>
          </w:tcPr>
          <w:p w:rsidR="00C74F5E" w:rsidRPr="00AA0002" w:rsidRDefault="00C74F5E" w:rsidP="00F713B5">
            <w:pPr>
              <w:spacing w:line="48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住宿费：</w:t>
            </w:r>
            <w:r w:rsidR="00135D53">
              <w:rPr>
                <w:rFonts w:ascii="Times New Roman" w:eastAsia="楷体_GB2312" w:hAnsi="Times New Roman" w:hint="eastAsia"/>
                <w:sz w:val="24"/>
                <w:szCs w:val="24"/>
              </w:rPr>
              <w:t>单人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间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￥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3</w:t>
            </w:r>
            <w:r w:rsidR="00135D53"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8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0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元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天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间</w:t>
            </w:r>
            <w:r w:rsidR="00135D53"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，双人标间</w:t>
            </w:r>
            <w:r w:rsidR="00135D53"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="00135D53"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￥</w:t>
            </w:r>
            <w:r w:rsidR="00135D53"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420</w:t>
            </w:r>
            <w:r w:rsidR="00135D53"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元</w:t>
            </w:r>
            <w:r w:rsidR="00135D53"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="00135D53"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天</w:t>
            </w:r>
            <w:r w:rsidR="00135D53"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="00135D53"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间</w:t>
            </w:r>
          </w:p>
          <w:p w:rsidR="00C74F5E" w:rsidRPr="00F95A96" w:rsidRDefault="00C74F5E" w:rsidP="00F713B5">
            <w:pPr>
              <w:spacing w:line="480" w:lineRule="exact"/>
              <w:jc w:val="left"/>
              <w:rPr>
                <w:rFonts w:eastAsia="楷体_GB2312"/>
                <w:sz w:val="24"/>
              </w:rPr>
            </w:pPr>
            <w:r w:rsidRPr="00F95A96">
              <w:rPr>
                <w:rFonts w:eastAsia="楷体_GB2312" w:hint="eastAsia"/>
                <w:sz w:val="24"/>
              </w:rPr>
              <w:t>酒店地址：北京市海淀区</w:t>
            </w:r>
            <w:r w:rsidR="00070608">
              <w:rPr>
                <w:rFonts w:eastAsia="楷体_GB2312" w:hint="eastAsia"/>
                <w:sz w:val="24"/>
              </w:rPr>
              <w:t>买卖街</w:t>
            </w:r>
            <w:r w:rsidR="00070608">
              <w:rPr>
                <w:rFonts w:eastAsia="楷体_GB2312" w:hint="eastAsia"/>
                <w:sz w:val="24"/>
              </w:rPr>
              <w:t>40</w:t>
            </w:r>
            <w:r w:rsidRPr="00F95A96">
              <w:rPr>
                <w:rFonts w:eastAsia="楷体_GB2312" w:hint="eastAsia"/>
                <w:sz w:val="24"/>
              </w:rPr>
              <w:t>号</w:t>
            </w:r>
            <w:r w:rsidR="00070608">
              <w:rPr>
                <w:rFonts w:eastAsia="楷体_GB2312" w:hint="eastAsia"/>
                <w:sz w:val="24"/>
              </w:rPr>
              <w:t>（香山公园内）</w:t>
            </w:r>
          </w:p>
          <w:p w:rsidR="00C74F5E" w:rsidRPr="00F95A96" w:rsidRDefault="00C74F5E" w:rsidP="00F713B5">
            <w:pPr>
              <w:spacing w:line="480" w:lineRule="exact"/>
              <w:jc w:val="left"/>
              <w:rPr>
                <w:rFonts w:eastAsia="楷体_GB2312"/>
                <w:sz w:val="24"/>
              </w:rPr>
            </w:pPr>
            <w:r w:rsidRPr="00F95A96">
              <w:rPr>
                <w:rFonts w:eastAsia="楷体_GB2312" w:hint="eastAsia"/>
                <w:sz w:val="24"/>
              </w:rPr>
              <w:t>联系电话：</w:t>
            </w:r>
            <w:r w:rsidR="00070608">
              <w:rPr>
                <w:rFonts w:eastAsia="楷体_GB2312" w:hint="eastAsia"/>
                <w:sz w:val="24"/>
              </w:rPr>
              <w:t>400-636-6636</w:t>
            </w:r>
          </w:p>
          <w:p w:rsidR="00C74F5E" w:rsidRDefault="00C74F5E" w:rsidP="00070608">
            <w:pPr>
              <w:spacing w:line="480" w:lineRule="exact"/>
              <w:jc w:val="left"/>
            </w:pPr>
            <w:r w:rsidRPr="00F95A96">
              <w:rPr>
                <w:rFonts w:eastAsia="楷体_GB2312" w:hint="eastAsia"/>
                <w:sz w:val="24"/>
              </w:rPr>
              <w:t>网址：</w:t>
            </w:r>
            <w:r w:rsidR="00070608" w:rsidRPr="00135D53">
              <w:rPr>
                <w:rFonts w:eastAsia="楷体_GB2312"/>
                <w:sz w:val="24"/>
              </w:rPr>
              <w:t>www.fragrant-hill.com</w:t>
            </w:r>
          </w:p>
        </w:tc>
      </w:tr>
      <w:tr w:rsidR="00C74F5E" w:rsidRPr="00970597" w:rsidTr="00F713B5">
        <w:trPr>
          <w:jc w:val="center"/>
        </w:trPr>
        <w:tc>
          <w:tcPr>
            <w:tcW w:w="1398" w:type="dxa"/>
          </w:tcPr>
          <w:p w:rsidR="00C74F5E" w:rsidRPr="00970597" w:rsidRDefault="00C74F5E" w:rsidP="00F713B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到达时间</w:t>
            </w:r>
          </w:p>
        </w:tc>
        <w:tc>
          <w:tcPr>
            <w:tcW w:w="7124" w:type="dxa"/>
            <w:gridSpan w:val="9"/>
          </w:tcPr>
          <w:p w:rsidR="00C74F5E" w:rsidRPr="00970597" w:rsidRDefault="00ED3F59" w:rsidP="00F713B5">
            <w:pPr>
              <w:spacing w:line="480" w:lineRule="exac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C74F5E" w:rsidRPr="00970597" w:rsidTr="00F713B5">
        <w:trPr>
          <w:trHeight w:val="1928"/>
          <w:jc w:val="center"/>
        </w:trPr>
        <w:tc>
          <w:tcPr>
            <w:tcW w:w="2376" w:type="dxa"/>
            <w:gridSpan w:val="2"/>
            <w:vAlign w:val="center"/>
          </w:tcPr>
          <w:p w:rsidR="00C74F5E" w:rsidRPr="00970597" w:rsidRDefault="00C74F5E" w:rsidP="00F713B5">
            <w:pPr>
              <w:spacing w:line="480" w:lineRule="exact"/>
              <w:ind w:firstLineChars="50" w:firstLine="105"/>
              <w:jc w:val="center"/>
            </w:pPr>
            <w:r>
              <w:rPr>
                <w:rFonts w:hAnsi="宋体" w:hint="eastAsia"/>
              </w:rPr>
              <w:t>有何问题或建议（以方便授课老师提前准备）</w:t>
            </w:r>
          </w:p>
        </w:tc>
        <w:tc>
          <w:tcPr>
            <w:tcW w:w="6146" w:type="dxa"/>
            <w:gridSpan w:val="8"/>
          </w:tcPr>
          <w:p w:rsidR="00C74F5E" w:rsidRPr="00970597" w:rsidRDefault="00C74F5E" w:rsidP="00F713B5">
            <w:pPr>
              <w:spacing w:line="480" w:lineRule="exact"/>
              <w:jc w:val="center"/>
            </w:pPr>
          </w:p>
        </w:tc>
      </w:tr>
    </w:tbl>
    <w:p w:rsidR="00C74F5E" w:rsidRPr="00F95A96" w:rsidRDefault="00C74F5E" w:rsidP="00C74F5E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联系人：韩晓英，李平</w:t>
      </w:r>
      <w:r w:rsidR="003764B9">
        <w:rPr>
          <w:rFonts w:eastAsia="楷体_GB2312" w:hint="eastAsia"/>
          <w:sz w:val="24"/>
        </w:rPr>
        <w:t>，王勇</w:t>
      </w:r>
    </w:p>
    <w:p w:rsidR="00C74F5E" w:rsidRPr="00F95A96" w:rsidRDefault="00C74F5E" w:rsidP="00C74F5E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电话：</w:t>
      </w:r>
      <w:r w:rsidRPr="00F95A96">
        <w:rPr>
          <w:rFonts w:eastAsia="楷体_GB2312" w:hint="eastAsia"/>
          <w:sz w:val="24"/>
        </w:rPr>
        <w:t>010-62188304</w:t>
      </w:r>
    </w:p>
    <w:p w:rsidR="00C74F5E" w:rsidRPr="00F95A96" w:rsidRDefault="00C74F5E" w:rsidP="00C74F5E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传真：</w:t>
      </w:r>
      <w:r w:rsidRPr="00F95A96">
        <w:rPr>
          <w:rFonts w:eastAsia="楷体_GB2312" w:hint="eastAsia"/>
          <w:sz w:val="24"/>
        </w:rPr>
        <w:t>010-62182748</w:t>
      </w:r>
    </w:p>
    <w:p w:rsidR="00C74F5E" w:rsidRPr="00F95A96" w:rsidRDefault="00C74F5E" w:rsidP="00C74F5E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E-mail:han_xiaoy@163.com</w:t>
      </w:r>
    </w:p>
    <w:p w:rsidR="00C74F5E" w:rsidRDefault="00C74F5E" w:rsidP="00C74F5E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通讯地址</w:t>
      </w:r>
      <w:r w:rsidRPr="00F95A96">
        <w:rPr>
          <w:rFonts w:eastAsia="楷体_GB2312" w:hint="eastAsia"/>
          <w:sz w:val="24"/>
        </w:rPr>
        <w:t>:</w:t>
      </w:r>
      <w:r w:rsidRPr="00F95A96">
        <w:rPr>
          <w:rFonts w:eastAsia="楷体_GB2312" w:hint="eastAsia"/>
          <w:sz w:val="24"/>
        </w:rPr>
        <w:t>北京市海淀区学院南路</w:t>
      </w:r>
      <w:r w:rsidRPr="00F95A96">
        <w:rPr>
          <w:rFonts w:eastAsia="楷体_GB2312" w:hint="eastAsia"/>
          <w:sz w:val="24"/>
        </w:rPr>
        <w:t>76</w:t>
      </w:r>
      <w:r w:rsidRPr="00F95A96">
        <w:rPr>
          <w:rFonts w:eastAsia="楷体_GB2312" w:hint="eastAsia"/>
          <w:sz w:val="24"/>
        </w:rPr>
        <w:t>号</w:t>
      </w:r>
      <w:r w:rsidRPr="00F95A96">
        <w:rPr>
          <w:rFonts w:eastAsia="楷体_GB2312" w:hint="eastAsia"/>
          <w:sz w:val="24"/>
        </w:rPr>
        <w:t xml:space="preserve"> </w:t>
      </w:r>
      <w:r w:rsidRPr="00F95A96">
        <w:rPr>
          <w:rFonts w:eastAsia="楷体_GB2312" w:hint="eastAsia"/>
          <w:sz w:val="24"/>
        </w:rPr>
        <w:t>中国稀土学会</w:t>
      </w:r>
    </w:p>
    <w:p w:rsidR="00367841" w:rsidRPr="00C74F5E" w:rsidRDefault="00C74F5E" w:rsidP="00C74F5E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邮编：</w:t>
      </w:r>
      <w:r w:rsidRPr="00F95A96">
        <w:rPr>
          <w:rFonts w:eastAsia="楷体_GB2312" w:hint="eastAsia"/>
          <w:sz w:val="24"/>
        </w:rPr>
        <w:t>100081</w:t>
      </w:r>
    </w:p>
    <w:sectPr w:rsidR="00367841" w:rsidRPr="00C74F5E" w:rsidSect="009D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1B" w:rsidRDefault="00C8601B" w:rsidP="00AB1A3B">
      <w:r>
        <w:separator/>
      </w:r>
    </w:p>
  </w:endnote>
  <w:endnote w:type="continuationSeparator" w:id="0">
    <w:p w:rsidR="00C8601B" w:rsidRDefault="00C8601B" w:rsidP="00AB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1B" w:rsidRDefault="00C8601B" w:rsidP="00AB1A3B">
      <w:r>
        <w:separator/>
      </w:r>
    </w:p>
  </w:footnote>
  <w:footnote w:type="continuationSeparator" w:id="0">
    <w:p w:rsidR="00C8601B" w:rsidRDefault="00C8601B" w:rsidP="00AB1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A3B"/>
    <w:rsid w:val="000160FA"/>
    <w:rsid w:val="00023B42"/>
    <w:rsid w:val="00070608"/>
    <w:rsid w:val="00083927"/>
    <w:rsid w:val="00085F44"/>
    <w:rsid w:val="000A2B5C"/>
    <w:rsid w:val="000B0B15"/>
    <w:rsid w:val="000D6DBC"/>
    <w:rsid w:val="000F3189"/>
    <w:rsid w:val="000F739E"/>
    <w:rsid w:val="00135D53"/>
    <w:rsid w:val="001C4DD9"/>
    <w:rsid w:val="001E5416"/>
    <w:rsid w:val="00226988"/>
    <w:rsid w:val="002A759A"/>
    <w:rsid w:val="002D23FB"/>
    <w:rsid w:val="002D749D"/>
    <w:rsid w:val="002F0FB6"/>
    <w:rsid w:val="002F1E81"/>
    <w:rsid w:val="00336A40"/>
    <w:rsid w:val="00343243"/>
    <w:rsid w:val="00367841"/>
    <w:rsid w:val="003764B9"/>
    <w:rsid w:val="00462DA2"/>
    <w:rsid w:val="00466607"/>
    <w:rsid w:val="004C75B1"/>
    <w:rsid w:val="005234FD"/>
    <w:rsid w:val="00531A7B"/>
    <w:rsid w:val="005468EF"/>
    <w:rsid w:val="00573F8B"/>
    <w:rsid w:val="0058005E"/>
    <w:rsid w:val="00584C90"/>
    <w:rsid w:val="00594B12"/>
    <w:rsid w:val="00613843"/>
    <w:rsid w:val="00613FB9"/>
    <w:rsid w:val="006639B7"/>
    <w:rsid w:val="006C6CD4"/>
    <w:rsid w:val="006D00E8"/>
    <w:rsid w:val="00714CC9"/>
    <w:rsid w:val="007A3561"/>
    <w:rsid w:val="007D3AF5"/>
    <w:rsid w:val="007D619C"/>
    <w:rsid w:val="007D61E6"/>
    <w:rsid w:val="007F6A0B"/>
    <w:rsid w:val="008004DA"/>
    <w:rsid w:val="008039F4"/>
    <w:rsid w:val="008655C8"/>
    <w:rsid w:val="008762BA"/>
    <w:rsid w:val="0090711F"/>
    <w:rsid w:val="0091516F"/>
    <w:rsid w:val="009D49C5"/>
    <w:rsid w:val="00A223FD"/>
    <w:rsid w:val="00A666CA"/>
    <w:rsid w:val="00A75CBA"/>
    <w:rsid w:val="00A828F0"/>
    <w:rsid w:val="00AB1A3B"/>
    <w:rsid w:val="00AD3394"/>
    <w:rsid w:val="00B04871"/>
    <w:rsid w:val="00B61222"/>
    <w:rsid w:val="00BE20CC"/>
    <w:rsid w:val="00BE6BCC"/>
    <w:rsid w:val="00C74F5E"/>
    <w:rsid w:val="00C8601B"/>
    <w:rsid w:val="00C878AA"/>
    <w:rsid w:val="00CE706C"/>
    <w:rsid w:val="00D52847"/>
    <w:rsid w:val="00D75F0F"/>
    <w:rsid w:val="00E16E37"/>
    <w:rsid w:val="00E24FB1"/>
    <w:rsid w:val="00E40140"/>
    <w:rsid w:val="00E96911"/>
    <w:rsid w:val="00ED3F59"/>
    <w:rsid w:val="00F038AC"/>
    <w:rsid w:val="00F449BD"/>
    <w:rsid w:val="00F95A96"/>
    <w:rsid w:val="00FC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374</Words>
  <Characters>2138</Characters>
  <Application>Microsoft Office Word</Application>
  <DocSecurity>0</DocSecurity>
  <Lines>17</Lines>
  <Paragraphs>5</Paragraphs>
  <ScaleCrop>false</ScaleCrop>
  <Company>Sky123.Org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Windows 用户</cp:lastModifiedBy>
  <cp:revision>37</cp:revision>
  <cp:lastPrinted>2015-09-17T02:50:00Z</cp:lastPrinted>
  <dcterms:created xsi:type="dcterms:W3CDTF">2014-07-04T07:35:00Z</dcterms:created>
  <dcterms:modified xsi:type="dcterms:W3CDTF">2015-09-17T02:53:00Z</dcterms:modified>
</cp:coreProperties>
</file>